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FC" w:rsidRPr="00AC7C3D" w:rsidRDefault="008D7AFC" w:rsidP="008D7AFC">
      <w:pPr>
        <w:spacing w:line="360" w:lineRule="auto"/>
        <w:jc w:val="center"/>
        <w:rPr>
          <w:b/>
        </w:rPr>
      </w:pPr>
      <w:bookmarkStart w:id="0" w:name="_GoBack"/>
      <w:bookmarkEnd w:id="0"/>
      <w:r w:rsidRPr="00AC7C3D">
        <w:rPr>
          <w:b/>
        </w:rPr>
        <w:t>Положение</w:t>
      </w:r>
    </w:p>
    <w:p w:rsidR="008D7AFC" w:rsidRPr="00AC7C3D" w:rsidRDefault="008D7AFC" w:rsidP="008D7AFC">
      <w:pPr>
        <w:spacing w:line="360" w:lineRule="auto"/>
        <w:jc w:val="center"/>
        <w:rPr>
          <w:b/>
        </w:rPr>
      </w:pPr>
      <w:r w:rsidRPr="00AC7C3D">
        <w:rPr>
          <w:b/>
        </w:rPr>
        <w:t xml:space="preserve">о проведении муниципального этапа </w:t>
      </w:r>
    </w:p>
    <w:p w:rsidR="008D7AFC" w:rsidRPr="00AC7C3D" w:rsidRDefault="008D7AFC" w:rsidP="008D7AFC">
      <w:pPr>
        <w:spacing w:line="360" w:lineRule="auto"/>
        <w:jc w:val="center"/>
        <w:rPr>
          <w:b/>
        </w:rPr>
      </w:pPr>
      <w:r w:rsidRPr="00AC7C3D">
        <w:rPr>
          <w:b/>
        </w:rPr>
        <w:t xml:space="preserve">Всероссийского юниорского лесного конкурса «Подрост» </w:t>
      </w:r>
    </w:p>
    <w:p w:rsidR="008D7AFC" w:rsidRPr="00AC7C3D" w:rsidRDefault="008D7AFC" w:rsidP="008D7AFC">
      <w:pPr>
        <w:pStyle w:val="a5"/>
        <w:spacing w:line="360" w:lineRule="auto"/>
        <w:rPr>
          <w:color w:val="FF0000"/>
          <w:szCs w:val="24"/>
        </w:rPr>
      </w:pPr>
    </w:p>
    <w:p w:rsidR="008D7AFC" w:rsidRPr="00AC7C3D" w:rsidRDefault="008D7AFC" w:rsidP="008D7AFC">
      <w:pPr>
        <w:spacing w:line="360" w:lineRule="auto"/>
        <w:jc w:val="center"/>
        <w:rPr>
          <w:b/>
        </w:rPr>
      </w:pPr>
      <w:r w:rsidRPr="00AC7C3D">
        <w:rPr>
          <w:b/>
        </w:rPr>
        <w:t>1. Общие положения</w:t>
      </w:r>
    </w:p>
    <w:p w:rsidR="008D7AFC" w:rsidRPr="00AC7C3D" w:rsidRDefault="008D7AFC" w:rsidP="008D7AFC">
      <w:pPr>
        <w:spacing w:line="360" w:lineRule="auto"/>
        <w:ind w:firstLine="720"/>
        <w:jc w:val="both"/>
        <w:rPr>
          <w:color w:val="FF0000"/>
        </w:rPr>
      </w:pPr>
    </w:p>
    <w:p w:rsidR="008D7AFC" w:rsidRPr="00AC7C3D" w:rsidRDefault="008D7AFC" w:rsidP="008D7AFC">
      <w:pPr>
        <w:tabs>
          <w:tab w:val="left" w:pos="1080"/>
        </w:tabs>
        <w:spacing w:line="360" w:lineRule="auto"/>
        <w:jc w:val="both"/>
      </w:pPr>
      <w:r w:rsidRPr="00AC7C3D">
        <w:t>1.1. Положение о проведении муниципального этапа Всероссийского юниорского лесного конкурса «Подрост» («За сохранение природы и бере</w:t>
      </w:r>
      <w:r w:rsidRPr="00AC7C3D">
        <w:t>ж</w:t>
      </w:r>
      <w:r w:rsidRPr="00AC7C3D">
        <w:t>ное отношение к лесным богатствам») (далее – Конкурс) определяет цели, задачи, сроки, порядок и условия проведения, а также категорию участников Ко</w:t>
      </w:r>
      <w:r w:rsidRPr="00AC7C3D">
        <w:t>н</w:t>
      </w:r>
      <w:r w:rsidRPr="00AC7C3D">
        <w:t xml:space="preserve">курса. </w:t>
      </w:r>
    </w:p>
    <w:p w:rsidR="008D7AFC" w:rsidRPr="00AC7C3D" w:rsidRDefault="008D7AFC" w:rsidP="008D7AFC">
      <w:pPr>
        <w:tabs>
          <w:tab w:val="left" w:pos="1080"/>
          <w:tab w:val="left" w:pos="1440"/>
        </w:tabs>
        <w:spacing w:line="360" w:lineRule="auto"/>
        <w:jc w:val="both"/>
      </w:pPr>
      <w:r w:rsidRPr="00AC7C3D">
        <w:t>1.2. Конкурс проводится с целью развития интереса учащихся образовательных организаций города Рыбинск к изучению лесных экосистем путем включения их в практическую работу и природоохранную де</w:t>
      </w:r>
      <w:r w:rsidRPr="00AC7C3D">
        <w:t>я</w:t>
      </w:r>
      <w:r w:rsidRPr="00AC7C3D">
        <w:t>тельность.</w:t>
      </w:r>
    </w:p>
    <w:p w:rsidR="008D7AFC" w:rsidRPr="00AC7C3D" w:rsidRDefault="008D7AFC" w:rsidP="008D7AFC">
      <w:pPr>
        <w:tabs>
          <w:tab w:val="left" w:pos="1080"/>
          <w:tab w:val="left" w:pos="1440"/>
        </w:tabs>
        <w:spacing w:line="360" w:lineRule="auto"/>
        <w:jc w:val="both"/>
      </w:pPr>
      <w:r w:rsidRPr="00AC7C3D">
        <w:t xml:space="preserve">Задачи: </w:t>
      </w:r>
    </w:p>
    <w:p w:rsidR="008D7AFC" w:rsidRPr="00AC7C3D" w:rsidRDefault="008D7AFC" w:rsidP="008D7AFC">
      <w:pPr>
        <w:widowControl/>
        <w:tabs>
          <w:tab w:val="left" w:pos="1080"/>
          <w:tab w:val="left" w:pos="1440"/>
        </w:tabs>
        <w:suppressAutoHyphens w:val="0"/>
        <w:spacing w:line="360" w:lineRule="auto"/>
        <w:jc w:val="both"/>
      </w:pPr>
      <w:r w:rsidRPr="00AC7C3D">
        <w:t>- подведение итогов деятельности объединений учащихся, ведущих природоохранную, учебно-исследовательскую и эколого-просветительскую работу, направленную на сохранение лесов;</w:t>
      </w:r>
    </w:p>
    <w:p w:rsidR="008D7AFC" w:rsidRPr="00AC7C3D" w:rsidRDefault="008D7AFC" w:rsidP="008D7AFC">
      <w:pPr>
        <w:widowControl/>
        <w:tabs>
          <w:tab w:val="left" w:pos="1080"/>
          <w:tab w:val="left" w:pos="1440"/>
        </w:tabs>
        <w:suppressAutoHyphens w:val="0"/>
        <w:spacing w:line="360" w:lineRule="auto"/>
        <w:jc w:val="both"/>
      </w:pPr>
      <w:r w:rsidRPr="00AC7C3D">
        <w:t>- выявление и поощрение уча</w:t>
      </w:r>
      <w:r>
        <w:t>щихся, принимаю</w:t>
      </w:r>
      <w:r w:rsidRPr="00AC7C3D">
        <w:t>щих практическое участие в природоохранной работе, имеющих специальные экологические и лесохозяйственные знания, навыки, способности; а также руководителей творческих объединений, успешно использующих инновационные методы в образовательной деятельности с учащимися;</w:t>
      </w:r>
    </w:p>
    <w:p w:rsidR="008D7AFC" w:rsidRPr="00AC7C3D" w:rsidRDefault="008D7AFC" w:rsidP="008D7AFC">
      <w:pPr>
        <w:widowControl/>
        <w:tabs>
          <w:tab w:val="left" w:pos="1080"/>
          <w:tab w:val="left" w:pos="1440"/>
        </w:tabs>
        <w:suppressAutoHyphens w:val="0"/>
        <w:spacing w:line="360" w:lineRule="auto"/>
        <w:jc w:val="both"/>
      </w:pPr>
      <w:r w:rsidRPr="00AC7C3D">
        <w:t>- профессиональное самоопределение учащихся в области эколого-лесохозяйственного образования.</w:t>
      </w:r>
    </w:p>
    <w:p w:rsidR="008D7AFC" w:rsidRPr="00AC7C3D" w:rsidRDefault="008D7AFC" w:rsidP="008D7AFC">
      <w:pPr>
        <w:spacing w:line="360" w:lineRule="auto"/>
        <w:jc w:val="both"/>
      </w:pPr>
      <w:r w:rsidRPr="00AC7C3D">
        <w:t>1.3. Проведение Конкурса осуществляет муниципальное бюджетное учреждение дополнительного образования «Центр детского  и юношеского туризма и экскурсий» им. Е.П.</w:t>
      </w:r>
      <w:r w:rsidRPr="008D7AFC">
        <w:t xml:space="preserve"> </w:t>
      </w:r>
      <w:proofErr w:type="spellStart"/>
      <w:r w:rsidRPr="00AC7C3D">
        <w:t>Балагурова</w:t>
      </w:r>
      <w:proofErr w:type="spellEnd"/>
      <w:r w:rsidRPr="00AC7C3D">
        <w:t xml:space="preserve">  (далее – Центр туризма и экскурсий).</w:t>
      </w:r>
    </w:p>
    <w:p w:rsidR="008D7AFC" w:rsidRPr="00AC7C3D" w:rsidRDefault="008D7AFC" w:rsidP="008D7AFC">
      <w:pPr>
        <w:tabs>
          <w:tab w:val="num" w:pos="0"/>
          <w:tab w:val="left" w:pos="1080"/>
          <w:tab w:val="left" w:pos="1260"/>
          <w:tab w:val="left" w:pos="1440"/>
        </w:tabs>
        <w:spacing w:line="360" w:lineRule="auto"/>
        <w:ind w:firstLine="720"/>
        <w:jc w:val="both"/>
      </w:pPr>
    </w:p>
    <w:p w:rsidR="008D7AFC" w:rsidRPr="00AC7C3D" w:rsidRDefault="008D7AFC" w:rsidP="008D7AFC">
      <w:pPr>
        <w:spacing w:line="360" w:lineRule="auto"/>
        <w:jc w:val="center"/>
        <w:rPr>
          <w:b/>
        </w:rPr>
      </w:pPr>
      <w:r w:rsidRPr="00AC7C3D">
        <w:rPr>
          <w:b/>
        </w:rPr>
        <w:t>2. Руководство Конкурсом</w:t>
      </w:r>
    </w:p>
    <w:p w:rsidR="008D7AFC" w:rsidRPr="00AC7C3D" w:rsidRDefault="008D7AFC" w:rsidP="008D7AFC">
      <w:pPr>
        <w:spacing w:line="360" w:lineRule="auto"/>
        <w:ind w:hanging="720"/>
        <w:jc w:val="center"/>
      </w:pPr>
    </w:p>
    <w:p w:rsidR="008D7AFC" w:rsidRPr="000D762E" w:rsidRDefault="008D7AFC" w:rsidP="008D7AFC">
      <w:pPr>
        <w:tabs>
          <w:tab w:val="num" w:pos="0"/>
          <w:tab w:val="left" w:pos="1080"/>
          <w:tab w:val="left" w:pos="1440"/>
        </w:tabs>
        <w:spacing w:line="360" w:lineRule="auto"/>
        <w:jc w:val="both"/>
      </w:pPr>
      <w:r w:rsidRPr="00AC7C3D">
        <w:t>2.1. Общее руководство Конкурсом осуществляет организационн</w:t>
      </w:r>
      <w:r>
        <w:t xml:space="preserve">ый комитет (далее – Оргкомитет) </w:t>
      </w:r>
      <w:r w:rsidRPr="000D762E">
        <w:t>состав которого утверждается приказом Департамента образования Администрации городского округа город Рыбинск.</w:t>
      </w:r>
    </w:p>
    <w:p w:rsidR="008D7AFC" w:rsidRPr="00AC7C3D" w:rsidRDefault="008D7AFC" w:rsidP="008D7AFC">
      <w:pPr>
        <w:tabs>
          <w:tab w:val="num" w:pos="0"/>
          <w:tab w:val="left" w:pos="1080"/>
        </w:tabs>
        <w:spacing w:line="360" w:lineRule="auto"/>
        <w:jc w:val="both"/>
      </w:pPr>
      <w:r w:rsidRPr="00AC7C3D">
        <w:t>2.2. Оргкомитет:</w:t>
      </w:r>
    </w:p>
    <w:p w:rsidR="008D7AFC" w:rsidRPr="00AC7C3D" w:rsidRDefault="008D7AFC" w:rsidP="008D7AFC">
      <w:pPr>
        <w:widowControl/>
        <w:tabs>
          <w:tab w:val="left" w:pos="1080"/>
        </w:tabs>
        <w:suppressAutoHyphens w:val="0"/>
        <w:spacing w:line="360" w:lineRule="auto"/>
        <w:jc w:val="both"/>
      </w:pPr>
      <w:r w:rsidRPr="00AC7C3D">
        <w:t>- обеспечивает организационное, информационное и консультативное сопрово</w:t>
      </w:r>
      <w:r w:rsidRPr="00AC7C3D">
        <w:t>ж</w:t>
      </w:r>
      <w:r w:rsidRPr="00AC7C3D">
        <w:t>дение Конкурса;</w:t>
      </w:r>
    </w:p>
    <w:p w:rsidR="008D7AFC" w:rsidRPr="00AC7C3D" w:rsidRDefault="008D7AFC" w:rsidP="008D7AFC">
      <w:pPr>
        <w:widowControl/>
        <w:tabs>
          <w:tab w:val="left" w:pos="1080"/>
        </w:tabs>
        <w:suppressAutoHyphens w:val="0"/>
        <w:spacing w:line="360" w:lineRule="auto"/>
        <w:jc w:val="both"/>
      </w:pPr>
      <w:r w:rsidRPr="00AC7C3D">
        <w:lastRenderedPageBreak/>
        <w:t>- определяет состав жюри и порядок его работы;</w:t>
      </w:r>
    </w:p>
    <w:p w:rsidR="008D7AFC" w:rsidRPr="00AC7C3D" w:rsidRDefault="008D7AFC" w:rsidP="008D7AFC">
      <w:pPr>
        <w:widowControl/>
        <w:tabs>
          <w:tab w:val="left" w:pos="1080"/>
        </w:tabs>
        <w:suppressAutoHyphens w:val="0"/>
        <w:spacing w:line="360" w:lineRule="auto"/>
        <w:jc w:val="both"/>
      </w:pPr>
      <w:r w:rsidRPr="00AC7C3D">
        <w:t>- организует работу по отбору конкурсных материалов для участия в региональном  (заочном) этапе Всероссийского юниорского лесного конкурса «Подрост» («За сохранение природы и бережное отношение к лесным бога</w:t>
      </w:r>
      <w:r w:rsidRPr="00AC7C3D">
        <w:t>т</w:t>
      </w:r>
      <w:r w:rsidRPr="00AC7C3D">
        <w:t>ствам»).</w:t>
      </w:r>
    </w:p>
    <w:p w:rsidR="008D7AFC" w:rsidRPr="00AC7C3D" w:rsidRDefault="008D7AFC" w:rsidP="008D7AFC">
      <w:pPr>
        <w:widowControl/>
        <w:tabs>
          <w:tab w:val="left" w:pos="1080"/>
        </w:tabs>
        <w:suppressAutoHyphens w:val="0"/>
        <w:spacing w:line="360" w:lineRule="auto"/>
        <w:jc w:val="both"/>
      </w:pPr>
      <w:r w:rsidRPr="00AC7C3D">
        <w:t>2.3Жюри:</w:t>
      </w:r>
    </w:p>
    <w:p w:rsidR="008D7AFC" w:rsidRPr="00AC7C3D" w:rsidRDefault="008D7AFC" w:rsidP="008D7AFC">
      <w:pPr>
        <w:widowControl/>
        <w:tabs>
          <w:tab w:val="left" w:pos="1080"/>
          <w:tab w:val="num" w:pos="2160"/>
        </w:tabs>
        <w:suppressAutoHyphens w:val="0"/>
        <w:spacing w:line="360" w:lineRule="auto"/>
        <w:jc w:val="both"/>
      </w:pPr>
      <w:r w:rsidRPr="00AC7C3D">
        <w:t>- проводит экспертную оценку конкурсных материалов;</w:t>
      </w:r>
    </w:p>
    <w:p w:rsidR="008D7AFC" w:rsidRPr="00AC7C3D" w:rsidRDefault="008D7AFC" w:rsidP="008D7AFC">
      <w:pPr>
        <w:widowControl/>
        <w:tabs>
          <w:tab w:val="left" w:pos="1080"/>
          <w:tab w:val="num" w:pos="2160"/>
        </w:tabs>
        <w:suppressAutoHyphens w:val="0"/>
        <w:spacing w:line="360" w:lineRule="auto"/>
        <w:jc w:val="both"/>
      </w:pPr>
      <w:r w:rsidRPr="00AC7C3D">
        <w:t>- ведёт протоколы по каждой номинации Конкурса;</w:t>
      </w:r>
    </w:p>
    <w:p w:rsidR="008D7AFC" w:rsidRPr="00AC7C3D" w:rsidRDefault="008D7AFC" w:rsidP="008D7AFC">
      <w:pPr>
        <w:widowControl/>
        <w:tabs>
          <w:tab w:val="num" w:pos="2160"/>
        </w:tabs>
        <w:suppressAutoHyphens w:val="0"/>
        <w:spacing w:line="360" w:lineRule="auto"/>
        <w:jc w:val="both"/>
      </w:pPr>
      <w:r w:rsidRPr="00AC7C3D">
        <w:t>- определяет победителей и призёров Конкурса;</w:t>
      </w:r>
    </w:p>
    <w:p w:rsidR="008D7AFC" w:rsidRPr="00AC7C3D" w:rsidRDefault="008D7AFC" w:rsidP="008D7AFC">
      <w:pPr>
        <w:widowControl/>
        <w:tabs>
          <w:tab w:val="left" w:pos="1080"/>
        </w:tabs>
        <w:suppressAutoHyphens w:val="0"/>
        <w:spacing w:line="360" w:lineRule="auto"/>
        <w:jc w:val="both"/>
      </w:pPr>
      <w:r w:rsidRPr="00AC7C3D">
        <w:t>- проводит отбор лучших конкурсных материалов для участия в региональном (заочном) этапе Всероссийского юниорского лесного конкурса «Подрост» («За сохранение природы и бережное отношение к лесным бога</w:t>
      </w:r>
      <w:r w:rsidRPr="00AC7C3D">
        <w:t>т</w:t>
      </w:r>
      <w:r w:rsidRPr="00AC7C3D">
        <w:t>ствам»).</w:t>
      </w:r>
    </w:p>
    <w:p w:rsidR="008D7AFC" w:rsidRPr="00AC7C3D" w:rsidRDefault="008D7AFC" w:rsidP="008D7AFC">
      <w:pPr>
        <w:pStyle w:val="a3"/>
        <w:tabs>
          <w:tab w:val="left" w:pos="3198"/>
          <w:tab w:val="center" w:pos="4898"/>
        </w:tabs>
        <w:spacing w:line="360" w:lineRule="auto"/>
        <w:jc w:val="center"/>
        <w:rPr>
          <w:sz w:val="24"/>
        </w:rPr>
      </w:pPr>
      <w:r w:rsidRPr="00AC7C3D">
        <w:rPr>
          <w:sz w:val="24"/>
        </w:rPr>
        <w:t>3. Участники Конкурса</w:t>
      </w:r>
    </w:p>
    <w:p w:rsidR="008D7AFC" w:rsidRPr="00AC7C3D" w:rsidRDefault="008D7AFC" w:rsidP="008D7AFC">
      <w:pPr>
        <w:tabs>
          <w:tab w:val="left" w:pos="720"/>
        </w:tabs>
        <w:spacing w:line="360" w:lineRule="auto"/>
        <w:jc w:val="both"/>
      </w:pPr>
      <w:r w:rsidRPr="00AC7C3D">
        <w:t xml:space="preserve">3.1. </w:t>
      </w:r>
      <w:proofErr w:type="gramStart"/>
      <w:r w:rsidRPr="00AC7C3D">
        <w:t>В Конкурсе могут принять участие учащиеся образовательных организаций</w:t>
      </w:r>
      <w:r>
        <w:t xml:space="preserve"> города Рыбинска</w:t>
      </w:r>
      <w:r w:rsidRPr="00AC7C3D">
        <w:t xml:space="preserve"> (далее – образовательные организации) в возрасте от 5 до 18 лет (на май 2018 года – период проведения финала Всероссийского юниорского лесного конкурса «Подрост»), студенты профессиональных образ</w:t>
      </w:r>
      <w:r w:rsidRPr="00AC7C3D">
        <w:t>о</w:t>
      </w:r>
      <w:r w:rsidRPr="00AC7C3D">
        <w:t>вательных учреждений лесотехни</w:t>
      </w:r>
      <w:r>
        <w:t>ческого профиля в возрасте от 16</w:t>
      </w:r>
      <w:r w:rsidRPr="00AC7C3D">
        <w:t xml:space="preserve"> лет до 21 года, а также руководители школьных лесничеств (педагогические работники, специалисты лесного хозяйства и природоохранных организаций).</w:t>
      </w:r>
      <w:proofErr w:type="gramEnd"/>
    </w:p>
    <w:p w:rsidR="008D7AFC" w:rsidRDefault="008D7AFC" w:rsidP="008D7AFC">
      <w:pPr>
        <w:tabs>
          <w:tab w:val="left" w:pos="720"/>
        </w:tabs>
        <w:spacing w:line="360" w:lineRule="auto"/>
        <w:jc w:val="both"/>
      </w:pPr>
      <w:r w:rsidRPr="00AC7C3D">
        <w:t xml:space="preserve">3.2. Количество участников от образовательных организаций не ограничено. </w:t>
      </w:r>
    </w:p>
    <w:p w:rsidR="008D7AFC" w:rsidRPr="00AC7C3D" w:rsidRDefault="008D7AFC" w:rsidP="008D7AFC">
      <w:pPr>
        <w:tabs>
          <w:tab w:val="left" w:pos="720"/>
        </w:tabs>
        <w:spacing w:line="360" w:lineRule="auto"/>
        <w:jc w:val="both"/>
      </w:pPr>
      <w:r>
        <w:t xml:space="preserve">3.3. В номинации </w:t>
      </w:r>
      <w:r w:rsidRPr="006660B7">
        <w:t xml:space="preserve">«Лес – красота и богатство нашего края»  </w:t>
      </w:r>
      <w:r>
        <w:t>допускается индивидуальное и коллективное участие (группа не более трёх человек). Остальные номинации предполагают только индивидуальное участие.</w:t>
      </w:r>
    </w:p>
    <w:p w:rsidR="008D7AFC" w:rsidRPr="00AC7C3D" w:rsidRDefault="008D7AFC" w:rsidP="008D7AFC">
      <w:pPr>
        <w:spacing w:line="360" w:lineRule="auto"/>
        <w:jc w:val="both"/>
      </w:pPr>
      <w:r w:rsidRPr="00AC7C3D">
        <w:t xml:space="preserve">3.3. </w:t>
      </w:r>
      <w:r>
        <w:t>О</w:t>
      </w:r>
      <w:r w:rsidRPr="00AC7C3D">
        <w:t>бразовательные организации, или профессиональные обр</w:t>
      </w:r>
      <w:r w:rsidRPr="00AC7C3D">
        <w:t>а</w:t>
      </w:r>
      <w:r w:rsidRPr="00AC7C3D">
        <w:t>зовательные организации лесотехнического профиля на каждого участника предоставляют:</w:t>
      </w:r>
    </w:p>
    <w:p w:rsidR="008D7AFC" w:rsidRPr="00AC7C3D" w:rsidRDefault="008D7AFC" w:rsidP="008D7AFC">
      <w:pPr>
        <w:widowControl/>
        <w:suppressAutoHyphens w:val="0"/>
        <w:spacing w:line="360" w:lineRule="auto"/>
        <w:jc w:val="both"/>
      </w:pPr>
      <w:proofErr w:type="gramStart"/>
      <w:r w:rsidRPr="00AC7C3D">
        <w:t>- анкету-заявку на участие в Конкурсе (Приложение 1) в бумажном и электронном вариантах;</w:t>
      </w:r>
      <w:proofErr w:type="gramEnd"/>
    </w:p>
    <w:p w:rsidR="008D7AFC" w:rsidRDefault="008D7AFC" w:rsidP="008D7AFC">
      <w:pPr>
        <w:widowControl/>
        <w:suppressAutoHyphens w:val="0"/>
        <w:spacing w:line="360" w:lineRule="auto"/>
        <w:jc w:val="both"/>
      </w:pPr>
      <w:proofErr w:type="gramStart"/>
      <w:r w:rsidRPr="00AC7C3D">
        <w:t>-  конкурсные материалы, оформленные в соответствии с требованиями (Прил</w:t>
      </w:r>
      <w:r w:rsidRPr="00AC7C3D">
        <w:t>о</w:t>
      </w:r>
      <w:r w:rsidRPr="00AC7C3D">
        <w:t>жение 2) в б</w:t>
      </w:r>
      <w:r>
        <w:t>умажном и электронном вариантах;</w:t>
      </w:r>
      <w:proofErr w:type="gramEnd"/>
    </w:p>
    <w:p w:rsidR="008D7AFC" w:rsidRDefault="008D7AFC" w:rsidP="008D7AFC">
      <w:pPr>
        <w:widowControl/>
        <w:suppressAutoHyphens w:val="0"/>
        <w:spacing w:line="360" w:lineRule="auto"/>
        <w:jc w:val="both"/>
      </w:pPr>
      <w:r>
        <w:t xml:space="preserve">- согласие на обработку персональных денных участника до 18 лет (Приложение 3); </w:t>
      </w:r>
    </w:p>
    <w:p w:rsidR="008D7AFC" w:rsidRPr="00AC7C3D" w:rsidRDefault="008D7AFC" w:rsidP="008D7AFC">
      <w:pPr>
        <w:widowControl/>
        <w:suppressAutoHyphens w:val="0"/>
        <w:spacing w:line="360" w:lineRule="auto"/>
        <w:jc w:val="both"/>
      </w:pPr>
      <w:r>
        <w:t xml:space="preserve">- </w:t>
      </w:r>
      <w:r w:rsidRPr="00AC7C3D">
        <w:t xml:space="preserve"> </w:t>
      </w:r>
      <w:r w:rsidRPr="00020545">
        <w:t xml:space="preserve">согласие на обработку </w:t>
      </w:r>
      <w:r>
        <w:t>персональных денных участника от 18 лет (Приложение 4</w:t>
      </w:r>
      <w:r w:rsidRPr="00020545">
        <w:t>);</w:t>
      </w:r>
    </w:p>
    <w:p w:rsidR="008D7AFC" w:rsidRPr="00AC7C3D" w:rsidRDefault="008D7AFC" w:rsidP="008D7AFC">
      <w:pPr>
        <w:pStyle w:val="a3"/>
        <w:spacing w:line="360" w:lineRule="auto"/>
        <w:jc w:val="center"/>
        <w:rPr>
          <w:sz w:val="24"/>
        </w:rPr>
      </w:pPr>
    </w:p>
    <w:p w:rsidR="008D7AFC" w:rsidRPr="00AC7C3D" w:rsidRDefault="008D7AFC" w:rsidP="008D7AFC">
      <w:pPr>
        <w:pStyle w:val="a3"/>
        <w:spacing w:line="360" w:lineRule="auto"/>
        <w:jc w:val="center"/>
        <w:rPr>
          <w:sz w:val="24"/>
        </w:rPr>
      </w:pPr>
      <w:r w:rsidRPr="00AC7C3D">
        <w:rPr>
          <w:sz w:val="24"/>
        </w:rPr>
        <w:t>4. Сроки, порядок и условия проведения Конкурса</w:t>
      </w:r>
    </w:p>
    <w:p w:rsidR="008D7AFC" w:rsidRPr="00AC7C3D" w:rsidRDefault="008D7AFC" w:rsidP="008D7AFC">
      <w:pPr>
        <w:pStyle w:val="a3"/>
        <w:spacing w:line="360" w:lineRule="auto"/>
        <w:jc w:val="center"/>
        <w:rPr>
          <w:b w:val="0"/>
          <w:color w:val="FF0000"/>
          <w:sz w:val="24"/>
        </w:rPr>
      </w:pPr>
    </w:p>
    <w:p w:rsidR="008D7AFC" w:rsidRPr="00AC7C3D" w:rsidRDefault="008D7AFC" w:rsidP="008D7AFC">
      <w:pPr>
        <w:pStyle w:val="a3"/>
        <w:spacing w:line="360" w:lineRule="auto"/>
        <w:rPr>
          <w:b w:val="0"/>
          <w:sz w:val="24"/>
        </w:rPr>
      </w:pPr>
      <w:r w:rsidRPr="00AC7C3D">
        <w:rPr>
          <w:b w:val="0"/>
          <w:sz w:val="24"/>
        </w:rPr>
        <w:t xml:space="preserve">4.1. Конкурс проводится в </w:t>
      </w:r>
      <w:r>
        <w:rPr>
          <w:b w:val="0"/>
          <w:sz w:val="24"/>
          <w:lang w:val="ru-RU"/>
        </w:rPr>
        <w:t xml:space="preserve">декабре 2017 - </w:t>
      </w:r>
      <w:r w:rsidRPr="00AC7C3D">
        <w:rPr>
          <w:b w:val="0"/>
          <w:sz w:val="24"/>
        </w:rPr>
        <w:t>январе 201</w:t>
      </w:r>
      <w:r w:rsidRPr="00AC7C3D">
        <w:rPr>
          <w:b w:val="0"/>
          <w:sz w:val="24"/>
          <w:lang w:val="ru-RU"/>
        </w:rPr>
        <w:t>8</w:t>
      </w:r>
      <w:r w:rsidRPr="00AC7C3D">
        <w:rPr>
          <w:b w:val="0"/>
          <w:sz w:val="24"/>
        </w:rPr>
        <w:t xml:space="preserve"> года в заочной форме.</w:t>
      </w:r>
    </w:p>
    <w:p w:rsidR="008D7AFC" w:rsidRPr="00AC7C3D" w:rsidRDefault="008D7AFC" w:rsidP="008D7AFC">
      <w:pPr>
        <w:shd w:val="clear" w:color="auto" w:fill="FFFFFF"/>
        <w:tabs>
          <w:tab w:val="left" w:pos="811"/>
        </w:tabs>
        <w:spacing w:line="360" w:lineRule="auto"/>
        <w:jc w:val="both"/>
      </w:pPr>
      <w:r w:rsidRPr="00AC7C3D">
        <w:lastRenderedPageBreak/>
        <w:t>4.2. Прием заявок и конкурсных материалов осуществляется  до 10</w:t>
      </w:r>
      <w:r w:rsidRPr="00AC7C3D">
        <w:rPr>
          <w:bCs/>
        </w:rPr>
        <w:t xml:space="preserve"> января </w:t>
      </w:r>
      <w:smartTag w:uri="urn:schemas-microsoft-com:office:smarttags" w:element="metricconverter">
        <w:smartTagPr>
          <w:attr w:name="ProductID" w:val="2018 г"/>
        </w:smartTagPr>
        <w:r w:rsidRPr="00AC7C3D">
          <w:rPr>
            <w:bCs/>
          </w:rPr>
          <w:t>2018 г</w:t>
        </w:r>
      </w:smartTag>
      <w:r w:rsidRPr="00AC7C3D">
        <w:rPr>
          <w:bCs/>
        </w:rPr>
        <w:t xml:space="preserve">. по адресу: </w:t>
      </w:r>
      <w:r w:rsidRPr="00AC7C3D">
        <w:t xml:space="preserve">г. Рыбинск, ул. </w:t>
      </w:r>
      <w:proofErr w:type="spellStart"/>
      <w:r w:rsidRPr="00AC7C3D">
        <w:t>Ошанина</w:t>
      </w:r>
      <w:proofErr w:type="spellEnd"/>
      <w:r w:rsidRPr="00AC7C3D">
        <w:t xml:space="preserve">, д.14, Центр туризма и экскурсий (экологическое направление) и электронной почте </w:t>
      </w:r>
      <w:hyperlink r:id="rId6" w:history="1">
        <w:r w:rsidRPr="00AC7C3D">
          <w:rPr>
            <w:rStyle w:val="a7"/>
            <w:lang w:val="en-US"/>
          </w:rPr>
          <w:t>dehc</w:t>
        </w:r>
        <w:r w:rsidRPr="00AC7C3D">
          <w:rPr>
            <w:rStyle w:val="a7"/>
          </w:rPr>
          <w:t>-</w:t>
        </w:r>
        <w:r w:rsidRPr="00AC7C3D">
          <w:rPr>
            <w:rStyle w:val="a7"/>
            <w:lang w:val="en-US"/>
          </w:rPr>
          <w:t>d</w:t>
        </w:r>
        <w:r w:rsidRPr="00AC7C3D">
          <w:rPr>
            <w:rStyle w:val="a7"/>
          </w:rPr>
          <w:t>@</w:t>
        </w:r>
        <w:r w:rsidRPr="00AC7C3D">
          <w:rPr>
            <w:rStyle w:val="a7"/>
            <w:lang w:val="en-US"/>
          </w:rPr>
          <w:t>yandex</w:t>
        </w:r>
        <w:r w:rsidRPr="00AC7C3D">
          <w:rPr>
            <w:rStyle w:val="a7"/>
          </w:rPr>
          <w:t>.ru</w:t>
        </w:r>
      </w:hyperlink>
      <w:r w:rsidRPr="00AC7C3D">
        <w:t>. Заявки и конкурсные материалы, поступившие позднее 10 января 2018 года, не ра</w:t>
      </w:r>
      <w:r w:rsidRPr="00AC7C3D">
        <w:t>с</w:t>
      </w:r>
      <w:r w:rsidRPr="00AC7C3D">
        <w:t>сматриваются.</w:t>
      </w:r>
    </w:p>
    <w:p w:rsidR="008D7AFC" w:rsidRPr="00AC7C3D" w:rsidRDefault="008D7AFC" w:rsidP="008D7AFC">
      <w:pPr>
        <w:spacing w:line="360" w:lineRule="auto"/>
        <w:jc w:val="both"/>
      </w:pPr>
      <w:r w:rsidRPr="00AC7C3D">
        <w:t>4.3. Конкурс проводится по следующим номинациям:</w:t>
      </w:r>
    </w:p>
    <w:p w:rsidR="008D7AFC" w:rsidRPr="00566E62" w:rsidRDefault="008D7AFC" w:rsidP="008D7AFC">
      <w:pPr>
        <w:spacing w:line="360" w:lineRule="auto"/>
        <w:jc w:val="both"/>
        <w:rPr>
          <w:b/>
          <w:i/>
        </w:rPr>
      </w:pPr>
      <w:r w:rsidRPr="00566E62">
        <w:rPr>
          <w:b/>
          <w:i/>
        </w:rPr>
        <w:t>для дошкольников</w:t>
      </w:r>
      <w:r>
        <w:rPr>
          <w:b/>
          <w:i/>
        </w:rPr>
        <w:t xml:space="preserve"> и младших школьников в возрасте до 10 лет</w:t>
      </w:r>
      <w:r w:rsidRPr="00566E62">
        <w:rPr>
          <w:b/>
          <w:i/>
        </w:rPr>
        <w:t>: (только муниципальное участие)</w:t>
      </w:r>
    </w:p>
    <w:p w:rsidR="008D7AFC" w:rsidRPr="00C92BD1" w:rsidRDefault="008D7AFC" w:rsidP="008D7AFC">
      <w:pPr>
        <w:spacing w:line="360" w:lineRule="auto"/>
        <w:jc w:val="both"/>
      </w:pPr>
      <w:r w:rsidRPr="00C92BD1">
        <w:rPr>
          <w:rStyle w:val="a8"/>
          <w:shd w:val="clear" w:color="auto" w:fill="FFFFFF"/>
        </w:rPr>
        <w:t xml:space="preserve">-  </w:t>
      </w:r>
      <w:r w:rsidRPr="00582498">
        <w:rPr>
          <w:rStyle w:val="a8"/>
          <w:b w:val="0"/>
          <w:shd w:val="clear" w:color="auto" w:fill="FFFFFF"/>
        </w:rPr>
        <w:t>«Леса – достояние Ярославского края»</w:t>
      </w:r>
      <w:r w:rsidRPr="00C92BD1">
        <w:rPr>
          <w:rStyle w:val="a8"/>
          <w:shd w:val="clear" w:color="auto" w:fill="FFFFFF"/>
        </w:rPr>
        <w:t xml:space="preserve"> </w:t>
      </w:r>
      <w:r w:rsidRPr="00C92BD1">
        <w:rPr>
          <w:shd w:val="clear" w:color="auto" w:fill="FFFFFF"/>
        </w:rPr>
        <w:t> - конкурс рисунков о красоте природы родного края. Принимаются работы, выполненные на листе формата</w:t>
      </w:r>
      <w:proofErr w:type="gramStart"/>
      <w:r w:rsidRPr="00C92BD1">
        <w:rPr>
          <w:shd w:val="clear" w:color="auto" w:fill="FFFFFF"/>
        </w:rPr>
        <w:t xml:space="preserve"> А</w:t>
      </w:r>
      <w:proofErr w:type="gramEnd"/>
      <w:r w:rsidRPr="00C92BD1">
        <w:rPr>
          <w:shd w:val="clear" w:color="auto" w:fill="FFFFFF"/>
        </w:rPr>
        <w:t xml:space="preserve"> 3 (карандаши, акварель, гуашь). </w:t>
      </w:r>
    </w:p>
    <w:p w:rsidR="008D7AFC" w:rsidRPr="00566E62" w:rsidRDefault="008D7AFC" w:rsidP="008D7AFC">
      <w:pPr>
        <w:spacing w:line="360" w:lineRule="auto"/>
        <w:jc w:val="both"/>
        <w:rPr>
          <w:b/>
          <w:i/>
        </w:rPr>
      </w:pPr>
      <w:r w:rsidRPr="00566E62">
        <w:rPr>
          <w:b/>
          <w:i/>
        </w:rPr>
        <w:t>для учащихся в возрасте от 10 до 13 лет: (муниципальное + областное участие)</w:t>
      </w:r>
    </w:p>
    <w:p w:rsidR="008D7AFC" w:rsidRPr="00AC7C3D" w:rsidRDefault="008D7AFC" w:rsidP="008D7AFC">
      <w:pPr>
        <w:spacing w:line="360" w:lineRule="auto"/>
        <w:jc w:val="both"/>
        <w:rPr>
          <w:b/>
        </w:rPr>
      </w:pPr>
      <w:proofErr w:type="gramStart"/>
      <w:r w:rsidRPr="00C92BD1">
        <w:rPr>
          <w:rStyle w:val="a8"/>
          <w:shd w:val="clear" w:color="auto" w:fill="FFFFFF"/>
        </w:rPr>
        <w:t xml:space="preserve">-  </w:t>
      </w:r>
      <w:r w:rsidRPr="00C92BD1">
        <w:rPr>
          <w:rStyle w:val="a8"/>
          <w:b w:val="0"/>
          <w:shd w:val="clear" w:color="auto" w:fill="FFFFFF"/>
        </w:rPr>
        <w:t>«Лес – красота и богатство нашего края»</w:t>
      </w:r>
      <w:r w:rsidRPr="00C92BD1">
        <w:rPr>
          <w:rStyle w:val="a8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 - рассматриваются информационные проекты, отражающие различные аспекты данной темы: растительный и животный мир леса (в том числе виды, занесенные в Красную книгу Ярославской области); влияние деятельности человека и различных экологических факторов на лесные экосистемы; эффективные способы защиты, сохранения и восстановления леса; популяризация профессий, связанных с лесным хозяйством.   </w:t>
      </w:r>
      <w:proofErr w:type="gramEnd"/>
    </w:p>
    <w:p w:rsidR="008D7AFC" w:rsidRPr="00566E62" w:rsidRDefault="008D7AFC" w:rsidP="008D7AFC">
      <w:pPr>
        <w:spacing w:line="360" w:lineRule="auto"/>
        <w:jc w:val="both"/>
        <w:rPr>
          <w:b/>
          <w:i/>
        </w:rPr>
      </w:pPr>
      <w:r w:rsidRPr="00566E62">
        <w:rPr>
          <w:b/>
          <w:i/>
        </w:rPr>
        <w:t xml:space="preserve">для учащихся в </w:t>
      </w:r>
      <w:r>
        <w:rPr>
          <w:b/>
          <w:i/>
        </w:rPr>
        <w:t>возрасте от 14</w:t>
      </w:r>
      <w:r w:rsidRPr="00566E62">
        <w:rPr>
          <w:b/>
          <w:i/>
        </w:rPr>
        <w:t xml:space="preserve"> до 18 лет: </w:t>
      </w:r>
    </w:p>
    <w:p w:rsidR="008D7AFC" w:rsidRPr="00AC7C3D" w:rsidRDefault="008D7AFC" w:rsidP="008D7AFC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AC7C3D">
        <w:rPr>
          <w:iCs/>
        </w:rPr>
        <w:t>- «Лесоведение и лесоводство»</w:t>
      </w:r>
      <w:r w:rsidRPr="00AC7C3D">
        <w:t xml:space="preserve"> (рассматриваются исследовательские работы, посвященные лесной типологии, возобновлению и формированию леса, влиянию на лес рекреационной нагрузки, рубок ухода, лесных пожаров и др.; восстановлению леса после рубок главного пользования, эффективности лесовосстановительных мероприятий, разведению ле</w:t>
      </w:r>
      <w:r w:rsidRPr="00AC7C3D">
        <w:t>с</w:t>
      </w:r>
      <w:r w:rsidRPr="00AC7C3D">
        <w:t>ных культур и др.);</w:t>
      </w:r>
    </w:p>
    <w:p w:rsidR="008D7AFC" w:rsidRPr="00AC7C3D" w:rsidRDefault="008D7AFC" w:rsidP="008D7AFC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AC7C3D">
        <w:rPr>
          <w:iCs/>
        </w:rPr>
        <w:t>- «Экология лесных животных»</w:t>
      </w:r>
      <w:r w:rsidRPr="00AC7C3D">
        <w:t xml:space="preserve"> (рассматриваются исследовательские работы, посвященные лесной фауне, экологии и повед</w:t>
      </w:r>
      <w:r w:rsidRPr="00AC7C3D">
        <w:t>е</w:t>
      </w:r>
      <w:r w:rsidRPr="00AC7C3D">
        <w:t xml:space="preserve">нию птиц, насекомых и других обитающих в лесу животных, в </w:t>
      </w:r>
      <w:proofErr w:type="spellStart"/>
      <w:r w:rsidRPr="00AC7C3D">
        <w:t>т.ч</w:t>
      </w:r>
      <w:proofErr w:type="spellEnd"/>
      <w:r w:rsidRPr="00AC7C3D">
        <w:t>. вредителей леса; изучению эффективности биологических способов защиты леса (привлечение энтомоф</w:t>
      </w:r>
      <w:r w:rsidRPr="00AC7C3D">
        <w:t>а</w:t>
      </w:r>
      <w:r w:rsidRPr="00AC7C3D">
        <w:t xml:space="preserve">гов) и </w:t>
      </w:r>
      <w:proofErr w:type="spellStart"/>
      <w:proofErr w:type="gramStart"/>
      <w:r w:rsidRPr="00AC7C3D">
        <w:t>др</w:t>
      </w:r>
      <w:proofErr w:type="spellEnd"/>
      <w:proofErr w:type="gramEnd"/>
      <w:r w:rsidRPr="00AC7C3D">
        <w:t>;</w:t>
      </w:r>
    </w:p>
    <w:p w:rsidR="008D7AFC" w:rsidRPr="00AC7C3D" w:rsidRDefault="008D7AFC" w:rsidP="008D7AFC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AC7C3D">
        <w:rPr>
          <w:iCs/>
        </w:rPr>
        <w:t>-  «Экология лесных растений»</w:t>
      </w:r>
      <w:r w:rsidRPr="00AC7C3D">
        <w:t xml:space="preserve"> (рассматриваются флористические и геоботанические исследования лесных экосистем; изучение эколог</w:t>
      </w:r>
      <w:r w:rsidRPr="00AC7C3D">
        <w:t>и</w:t>
      </w:r>
      <w:r w:rsidRPr="00AC7C3D">
        <w:t>ческих и биологических особенностей видов лесных растений, грибов, л</w:t>
      </w:r>
      <w:r w:rsidRPr="00AC7C3D">
        <w:t>и</w:t>
      </w:r>
      <w:r w:rsidRPr="00AC7C3D">
        <w:t>шайников);</w:t>
      </w:r>
    </w:p>
    <w:p w:rsidR="008D7AFC" w:rsidRPr="00AC7C3D" w:rsidRDefault="008D7AFC" w:rsidP="008D7AFC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AC7C3D">
        <w:rPr>
          <w:iCs/>
        </w:rPr>
        <w:t xml:space="preserve">- «Практическая природоохранная деятельность» </w:t>
      </w:r>
      <w:r w:rsidRPr="00AC7C3D">
        <w:t>(рассматриваются практические, социально-значимые проекты, связанные с охраной лесов от пожаров, организацией и проведением разнообразных природоохранных акций, защитой леса от вредителей и болезней, пропагандой знаний о лесе, популяризацией лесных профессий и деятельности по сохранению л</w:t>
      </w:r>
      <w:r w:rsidRPr="00AC7C3D">
        <w:t>е</w:t>
      </w:r>
      <w:r w:rsidRPr="00AC7C3D">
        <w:t>сов);</w:t>
      </w:r>
    </w:p>
    <w:p w:rsidR="008D7AFC" w:rsidRPr="00566E62" w:rsidRDefault="008D7AFC" w:rsidP="008D7AFC">
      <w:pPr>
        <w:tabs>
          <w:tab w:val="left" w:pos="0"/>
          <w:tab w:val="num" w:pos="1080"/>
        </w:tabs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566E62">
        <w:rPr>
          <w:b/>
          <w:i/>
        </w:rPr>
        <w:lastRenderedPageBreak/>
        <w:t>для студентов профессиональных образовательных организаций л</w:t>
      </w:r>
      <w:r w:rsidRPr="00566E62">
        <w:rPr>
          <w:b/>
          <w:i/>
        </w:rPr>
        <w:t>е</w:t>
      </w:r>
      <w:r w:rsidRPr="00566E62">
        <w:rPr>
          <w:b/>
          <w:i/>
        </w:rPr>
        <w:t>сотехниче</w:t>
      </w:r>
      <w:r>
        <w:rPr>
          <w:b/>
          <w:i/>
        </w:rPr>
        <w:t>ского профиля в возрасте от 16</w:t>
      </w:r>
      <w:r w:rsidRPr="00566E62">
        <w:rPr>
          <w:b/>
          <w:i/>
        </w:rPr>
        <w:t xml:space="preserve"> лет до 21 года:</w:t>
      </w:r>
    </w:p>
    <w:p w:rsidR="008D7AFC" w:rsidRPr="00AC7C3D" w:rsidRDefault="008D7AFC" w:rsidP="008D7AFC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AC7C3D">
        <w:t>- «Лучшая опытно-исследовательская работа студентов професси</w:t>
      </w:r>
      <w:r w:rsidRPr="00AC7C3D">
        <w:t>о</w:t>
      </w:r>
      <w:r w:rsidRPr="00AC7C3D">
        <w:t>нальных образовательных организаций лесной отрасли» (исследовател</w:t>
      </w:r>
      <w:r w:rsidRPr="00AC7C3D">
        <w:t>ь</w:t>
      </w:r>
      <w:r w:rsidRPr="00AC7C3D">
        <w:t>ские работы, связанные с изучением технологий лесохозяйственных работ, спец</w:t>
      </w:r>
      <w:r w:rsidRPr="00AC7C3D">
        <w:t>и</w:t>
      </w:r>
      <w:r w:rsidRPr="00AC7C3D">
        <w:t>альных дисциплин лесного профиля, подготовкой инновационных предложений по ведению лесного хозя</w:t>
      </w:r>
      <w:r w:rsidRPr="00AC7C3D">
        <w:t>й</w:t>
      </w:r>
      <w:r w:rsidRPr="00AC7C3D">
        <w:t>ства);</w:t>
      </w:r>
    </w:p>
    <w:p w:rsidR="008D7AFC" w:rsidRPr="00566E62" w:rsidRDefault="008D7AFC" w:rsidP="008D7AFC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566E62">
        <w:rPr>
          <w:b/>
          <w:i/>
        </w:rPr>
        <w:t>для руководителей школьных лесничеств:</w:t>
      </w:r>
    </w:p>
    <w:p w:rsidR="008D7AFC" w:rsidRPr="00AC7C3D" w:rsidRDefault="008D7AFC" w:rsidP="008D7AFC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AC7C3D">
        <w:rPr>
          <w:iCs/>
        </w:rPr>
        <w:t>- «Школьные лесничества – пространство возможностей дополн</w:t>
      </w:r>
      <w:r w:rsidRPr="00AC7C3D">
        <w:rPr>
          <w:iCs/>
        </w:rPr>
        <w:t>и</w:t>
      </w:r>
      <w:r w:rsidRPr="00AC7C3D">
        <w:rPr>
          <w:iCs/>
        </w:rPr>
        <w:t>тельного естественнонаучного образования»</w:t>
      </w:r>
      <w:r w:rsidRPr="00AC7C3D">
        <w:t xml:space="preserve"> (представление опыта (в </w:t>
      </w:r>
      <w:proofErr w:type="spellStart"/>
      <w:r w:rsidRPr="00AC7C3D">
        <w:t>т.ч</w:t>
      </w:r>
      <w:proofErr w:type="spellEnd"/>
      <w:r w:rsidRPr="00AC7C3D">
        <w:t>. и</w:t>
      </w:r>
      <w:r w:rsidRPr="00AC7C3D">
        <w:t>н</w:t>
      </w:r>
      <w:r w:rsidRPr="00AC7C3D">
        <w:t>новационного) работы региона, организации, руководителя объединения по организации и содержанию деятельности школьных лесничеств, направле</w:t>
      </w:r>
      <w:r w:rsidRPr="00AC7C3D">
        <w:t>н</w:t>
      </w:r>
      <w:r w:rsidRPr="00AC7C3D">
        <w:t>ного на развитие интересов и профессиональное самоопределение детей и мол</w:t>
      </w:r>
      <w:r w:rsidRPr="00AC7C3D">
        <w:t>о</w:t>
      </w:r>
      <w:r w:rsidRPr="00AC7C3D">
        <w:t xml:space="preserve">дёжи). </w:t>
      </w:r>
    </w:p>
    <w:p w:rsidR="008D7AFC" w:rsidRPr="00AC7C3D" w:rsidRDefault="008D7AFC" w:rsidP="008D7AF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 w:rsidRPr="00AC7C3D">
        <w:t>4.4. Конкурсные материалы оцениваются по пятибалльной системе по следующим критериям:</w:t>
      </w:r>
    </w:p>
    <w:p w:rsidR="008D7AFC" w:rsidRDefault="008D7AFC" w:rsidP="008D7AF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AC7C3D">
        <w:t xml:space="preserve">4.4.1. </w:t>
      </w:r>
      <w:r>
        <w:t>Информационный проект:</w:t>
      </w:r>
    </w:p>
    <w:p w:rsidR="008D7AFC" w:rsidRPr="00AC7C3D" w:rsidRDefault="008D7AFC" w:rsidP="008D7AFC">
      <w:pPr>
        <w:widowControl/>
        <w:numPr>
          <w:ilvl w:val="1"/>
          <w:numId w:val="4"/>
        </w:numPr>
        <w:tabs>
          <w:tab w:val="clear" w:pos="1440"/>
          <w:tab w:val="left" w:pos="720"/>
          <w:tab w:val="num" w:pos="1080"/>
        </w:tabs>
        <w:suppressAutoHyphens w:val="0"/>
        <w:spacing w:line="360" w:lineRule="auto"/>
        <w:ind w:left="0" w:firstLine="720"/>
        <w:jc w:val="both"/>
      </w:pPr>
      <w:r w:rsidRPr="00AC7C3D">
        <w:t>со</w:t>
      </w:r>
      <w:r>
        <w:t>ответств</w:t>
      </w:r>
      <w:r w:rsidRPr="00AC7C3D">
        <w:t>ие представленного материала требованиям к оформлению</w:t>
      </w:r>
      <w:r>
        <w:t xml:space="preserve"> проекта</w:t>
      </w:r>
      <w:r w:rsidRPr="00AC7C3D">
        <w:t>;</w:t>
      </w:r>
    </w:p>
    <w:p w:rsidR="008D7AFC" w:rsidRDefault="008D7AFC" w:rsidP="008D7AFC">
      <w:pPr>
        <w:widowControl/>
        <w:numPr>
          <w:ilvl w:val="1"/>
          <w:numId w:val="4"/>
        </w:numPr>
        <w:tabs>
          <w:tab w:val="clear" w:pos="1440"/>
          <w:tab w:val="left" w:pos="720"/>
          <w:tab w:val="num" w:pos="1080"/>
        </w:tabs>
        <w:suppressAutoHyphens w:val="0"/>
        <w:spacing w:line="360" w:lineRule="auto"/>
        <w:ind w:left="0" w:firstLine="720"/>
        <w:jc w:val="both"/>
      </w:pPr>
      <w:r w:rsidRPr="00AC7C3D">
        <w:t>актуальность выбранной темы и ее обоснование;</w:t>
      </w:r>
    </w:p>
    <w:p w:rsidR="008D7AFC" w:rsidRPr="00AC7C3D" w:rsidRDefault="008D7AFC" w:rsidP="008D7AFC">
      <w:pPr>
        <w:widowControl/>
        <w:numPr>
          <w:ilvl w:val="1"/>
          <w:numId w:val="4"/>
        </w:numPr>
        <w:tabs>
          <w:tab w:val="clear" w:pos="1440"/>
          <w:tab w:val="left" w:pos="720"/>
          <w:tab w:val="num" w:pos="1080"/>
        </w:tabs>
        <w:suppressAutoHyphens w:val="0"/>
        <w:spacing w:line="360" w:lineRule="auto"/>
        <w:ind w:left="0" w:firstLine="720"/>
        <w:jc w:val="both"/>
      </w:pPr>
      <w:r>
        <w:t>наличие самостоятельного взгляда автора на решаемую проблему;</w:t>
      </w:r>
    </w:p>
    <w:p w:rsidR="008D7AFC" w:rsidRPr="00AC7C3D" w:rsidRDefault="008D7AFC" w:rsidP="008D7AFC">
      <w:pPr>
        <w:widowControl/>
        <w:numPr>
          <w:ilvl w:val="1"/>
          <w:numId w:val="4"/>
        </w:numPr>
        <w:tabs>
          <w:tab w:val="clear" w:pos="1440"/>
          <w:tab w:val="left" w:pos="720"/>
          <w:tab w:val="num" w:pos="1080"/>
        </w:tabs>
        <w:suppressAutoHyphens w:val="0"/>
        <w:spacing w:line="360" w:lineRule="auto"/>
        <w:ind w:left="0" w:firstLine="720"/>
        <w:jc w:val="both"/>
      </w:pPr>
      <w:r w:rsidRPr="00AC7C3D">
        <w:t>постановка цели и задач;</w:t>
      </w:r>
      <w:r>
        <w:t xml:space="preserve"> их соответствие теме и содержанию  проекта;</w:t>
      </w:r>
    </w:p>
    <w:p w:rsidR="008D7AFC" w:rsidRDefault="008D7AFC" w:rsidP="008D7AFC">
      <w:pPr>
        <w:numPr>
          <w:ilvl w:val="0"/>
          <w:numId w:val="1"/>
        </w:numPr>
        <w:tabs>
          <w:tab w:val="clear" w:pos="1724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>
        <w:t>полнота раскрытия темы;</w:t>
      </w:r>
    </w:p>
    <w:p w:rsidR="008D7AFC" w:rsidRDefault="008D7AFC" w:rsidP="008D7AFC">
      <w:pPr>
        <w:numPr>
          <w:ilvl w:val="0"/>
          <w:numId w:val="1"/>
        </w:numPr>
        <w:tabs>
          <w:tab w:val="clear" w:pos="1724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обоснованность применения методики исследования, полнота ее и</w:t>
      </w:r>
      <w:r w:rsidRPr="00AC7C3D">
        <w:t>з</w:t>
      </w:r>
      <w:r w:rsidRPr="00AC7C3D">
        <w:t>ложения;</w:t>
      </w:r>
    </w:p>
    <w:p w:rsidR="008D7AFC" w:rsidRDefault="008D7AFC" w:rsidP="008D7AFC">
      <w:pPr>
        <w:numPr>
          <w:ilvl w:val="0"/>
          <w:numId w:val="1"/>
        </w:numPr>
        <w:tabs>
          <w:tab w:val="clear" w:pos="1724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>
        <w:t>выступление с проектом перед целевой аудиторией.</w:t>
      </w:r>
    </w:p>
    <w:p w:rsidR="008D7AFC" w:rsidRPr="00AC7C3D" w:rsidRDefault="008D7AFC" w:rsidP="008D7AF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4.4.2. </w:t>
      </w:r>
      <w:r w:rsidRPr="00AC7C3D">
        <w:t>Учебно-исследовательская работа:</w:t>
      </w:r>
    </w:p>
    <w:p w:rsidR="008D7AFC" w:rsidRPr="00AC7C3D" w:rsidRDefault="008D7AFC" w:rsidP="008D7AFC">
      <w:pPr>
        <w:widowControl/>
        <w:numPr>
          <w:ilvl w:val="1"/>
          <w:numId w:val="4"/>
        </w:numPr>
        <w:tabs>
          <w:tab w:val="clear" w:pos="1440"/>
          <w:tab w:val="left" w:pos="720"/>
          <w:tab w:val="num" w:pos="1080"/>
        </w:tabs>
        <w:suppressAutoHyphens w:val="0"/>
        <w:spacing w:line="360" w:lineRule="auto"/>
        <w:ind w:left="0" w:firstLine="720"/>
        <w:jc w:val="both"/>
      </w:pPr>
      <w:r w:rsidRPr="00AC7C3D">
        <w:t>со</w:t>
      </w:r>
      <w:r>
        <w:t>ответств</w:t>
      </w:r>
      <w:r w:rsidRPr="00AC7C3D">
        <w:t>ие представленного материала требованиям к оформлению исследовательских работ;</w:t>
      </w:r>
    </w:p>
    <w:p w:rsidR="008D7AFC" w:rsidRPr="00AC7C3D" w:rsidRDefault="008D7AFC" w:rsidP="008D7AFC">
      <w:pPr>
        <w:widowControl/>
        <w:numPr>
          <w:ilvl w:val="1"/>
          <w:numId w:val="4"/>
        </w:numPr>
        <w:tabs>
          <w:tab w:val="clear" w:pos="1440"/>
          <w:tab w:val="left" w:pos="720"/>
          <w:tab w:val="num" w:pos="1080"/>
        </w:tabs>
        <w:suppressAutoHyphens w:val="0"/>
        <w:spacing w:line="360" w:lineRule="auto"/>
        <w:ind w:left="0" w:firstLine="720"/>
        <w:jc w:val="both"/>
      </w:pPr>
      <w:r w:rsidRPr="00AC7C3D">
        <w:t>актуальность выбранной темы и ее обоснование;</w:t>
      </w:r>
    </w:p>
    <w:p w:rsidR="008D7AFC" w:rsidRDefault="008D7AFC" w:rsidP="008D7AFC">
      <w:pPr>
        <w:widowControl/>
        <w:numPr>
          <w:ilvl w:val="1"/>
          <w:numId w:val="4"/>
        </w:numPr>
        <w:tabs>
          <w:tab w:val="clear" w:pos="1440"/>
          <w:tab w:val="left" w:pos="720"/>
          <w:tab w:val="num" w:pos="1080"/>
        </w:tabs>
        <w:suppressAutoHyphens w:val="0"/>
        <w:spacing w:line="360" w:lineRule="auto"/>
        <w:ind w:left="0" w:firstLine="720"/>
        <w:jc w:val="both"/>
      </w:pPr>
      <w:r w:rsidRPr="00AC7C3D">
        <w:t>постановка цели и задач;</w:t>
      </w:r>
    </w:p>
    <w:p w:rsidR="008D7AFC" w:rsidRPr="00AC7C3D" w:rsidRDefault="008D7AFC" w:rsidP="008D7AFC">
      <w:pPr>
        <w:widowControl/>
        <w:numPr>
          <w:ilvl w:val="1"/>
          <w:numId w:val="4"/>
        </w:numPr>
        <w:tabs>
          <w:tab w:val="clear" w:pos="1440"/>
          <w:tab w:val="left" w:pos="720"/>
          <w:tab w:val="num" w:pos="1080"/>
        </w:tabs>
        <w:suppressAutoHyphens w:val="0"/>
        <w:spacing w:line="360" w:lineRule="auto"/>
        <w:ind w:left="0" w:firstLine="720"/>
        <w:jc w:val="both"/>
      </w:pPr>
      <w:r w:rsidRPr="00AC7C3D">
        <w:t>теоретическая проработка темы исследования: глубина проработа</w:t>
      </w:r>
      <w:r w:rsidRPr="00AC7C3D">
        <w:t>н</w:t>
      </w:r>
      <w:r w:rsidRPr="00AC7C3D">
        <w:t>ности и осмысления материала, использование литературы;</w:t>
      </w:r>
    </w:p>
    <w:p w:rsidR="008D7AFC" w:rsidRPr="00AC7C3D" w:rsidRDefault="008D7AFC" w:rsidP="008D7AFC">
      <w:pPr>
        <w:numPr>
          <w:ilvl w:val="0"/>
          <w:numId w:val="1"/>
        </w:numPr>
        <w:tabs>
          <w:tab w:val="clear" w:pos="1724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обоснованность применения методики исследования, полнота ее и</w:t>
      </w:r>
      <w:r w:rsidRPr="00AC7C3D">
        <w:t>з</w:t>
      </w:r>
      <w:r w:rsidRPr="00AC7C3D">
        <w:t>ложения;</w:t>
      </w:r>
    </w:p>
    <w:p w:rsidR="008D7AFC" w:rsidRPr="00AC7C3D" w:rsidRDefault="008D7AFC" w:rsidP="008D7AFC">
      <w:pPr>
        <w:numPr>
          <w:ilvl w:val="0"/>
          <w:numId w:val="1"/>
        </w:numPr>
        <w:tabs>
          <w:tab w:val="clear" w:pos="1724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полнота и достоверность собранного и представленного материала;</w:t>
      </w:r>
    </w:p>
    <w:p w:rsidR="008D7AFC" w:rsidRPr="00AC7C3D" w:rsidRDefault="008D7AFC" w:rsidP="008D7AFC">
      <w:pPr>
        <w:numPr>
          <w:ilvl w:val="0"/>
          <w:numId w:val="1"/>
        </w:numPr>
        <w:tabs>
          <w:tab w:val="clear" w:pos="1724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качество представления, наглядность результатов исследования;</w:t>
      </w:r>
    </w:p>
    <w:p w:rsidR="008D7AFC" w:rsidRPr="00AC7C3D" w:rsidRDefault="008D7AFC" w:rsidP="008D7AFC">
      <w:pPr>
        <w:numPr>
          <w:ilvl w:val="0"/>
          <w:numId w:val="1"/>
        </w:numPr>
        <w:tabs>
          <w:tab w:val="clear" w:pos="1724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анализ и обсуждение результатов, обоснованность и значимость в</w:t>
      </w:r>
      <w:r w:rsidRPr="00AC7C3D">
        <w:t>ы</w:t>
      </w:r>
      <w:r w:rsidRPr="00AC7C3D">
        <w:t>водов;</w:t>
      </w:r>
    </w:p>
    <w:p w:rsidR="008D7AFC" w:rsidRPr="00AC7C3D" w:rsidRDefault="008D7AFC" w:rsidP="008D7AFC">
      <w:pPr>
        <w:numPr>
          <w:ilvl w:val="0"/>
          <w:numId w:val="1"/>
        </w:numPr>
        <w:tabs>
          <w:tab w:val="clear" w:pos="1724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научное, практическое, образовательное значение проведенной и</w:t>
      </w:r>
      <w:r w:rsidRPr="00AC7C3D">
        <w:t>с</w:t>
      </w:r>
      <w:r w:rsidRPr="00AC7C3D">
        <w:t>следовательской работы.</w:t>
      </w:r>
    </w:p>
    <w:p w:rsidR="008D7AFC" w:rsidRPr="00AC7C3D" w:rsidRDefault="008D7AFC" w:rsidP="008D7AFC">
      <w:pPr>
        <w:spacing w:line="360" w:lineRule="auto"/>
        <w:jc w:val="both"/>
      </w:pPr>
      <w:r>
        <w:lastRenderedPageBreak/>
        <w:t>4.4.3</w:t>
      </w:r>
      <w:r w:rsidRPr="00AC7C3D">
        <w:t xml:space="preserve">. Практический природоохранный, социально-значимый проект:  </w:t>
      </w:r>
    </w:p>
    <w:p w:rsidR="008D7AFC" w:rsidRPr="00AC7C3D" w:rsidRDefault="008D7AFC" w:rsidP="008D7AFC">
      <w:pPr>
        <w:widowControl/>
        <w:numPr>
          <w:ilvl w:val="0"/>
          <w:numId w:val="6"/>
        </w:numPr>
        <w:tabs>
          <w:tab w:val="clear" w:pos="1068"/>
          <w:tab w:val="num" w:pos="0"/>
          <w:tab w:val="left" w:pos="720"/>
          <w:tab w:val="left" w:pos="1080"/>
        </w:tabs>
        <w:suppressAutoHyphens w:val="0"/>
        <w:spacing w:line="360" w:lineRule="auto"/>
        <w:ind w:left="0" w:firstLine="720"/>
        <w:jc w:val="both"/>
      </w:pPr>
      <w:r w:rsidRPr="00AC7C3D">
        <w:t>со</w:t>
      </w:r>
      <w:r>
        <w:t xml:space="preserve">ответствие </w:t>
      </w:r>
      <w:r w:rsidRPr="00AC7C3D">
        <w:t xml:space="preserve"> представленного материала требованиям к оформл</w:t>
      </w:r>
      <w:r w:rsidRPr="00AC7C3D">
        <w:t>е</w:t>
      </w:r>
      <w:r w:rsidRPr="00AC7C3D">
        <w:t>нию проекта;</w:t>
      </w:r>
    </w:p>
    <w:p w:rsidR="008D7AFC" w:rsidRPr="00AC7C3D" w:rsidRDefault="008D7AFC" w:rsidP="008D7AFC">
      <w:pPr>
        <w:numPr>
          <w:ilvl w:val="0"/>
          <w:numId w:val="2"/>
        </w:numPr>
        <w:tabs>
          <w:tab w:val="clear" w:pos="1724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актуальность выбранной темы проекта и ее обоснование;</w:t>
      </w:r>
    </w:p>
    <w:p w:rsidR="008D7AFC" w:rsidRPr="00AC7C3D" w:rsidRDefault="008D7AFC" w:rsidP="008D7AFC">
      <w:pPr>
        <w:numPr>
          <w:ilvl w:val="0"/>
          <w:numId w:val="2"/>
        </w:numPr>
        <w:tabs>
          <w:tab w:val="clear" w:pos="1724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постановка цели и задач, их соответствие теме проекта;</w:t>
      </w:r>
    </w:p>
    <w:p w:rsidR="008D7AFC" w:rsidRPr="00AC7C3D" w:rsidRDefault="008D7AFC" w:rsidP="008D7AFC">
      <w:pPr>
        <w:numPr>
          <w:ilvl w:val="0"/>
          <w:numId w:val="2"/>
        </w:numPr>
        <w:tabs>
          <w:tab w:val="clear" w:pos="1724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теоретическая проработка темы проекта;</w:t>
      </w:r>
    </w:p>
    <w:p w:rsidR="008D7AFC" w:rsidRPr="00AC7C3D" w:rsidRDefault="008D7AFC" w:rsidP="008D7AFC">
      <w:pPr>
        <w:numPr>
          <w:ilvl w:val="0"/>
          <w:numId w:val="2"/>
        </w:numPr>
        <w:tabs>
          <w:tab w:val="clear" w:pos="1724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оригинальность технологии реализации проекта, наличие самосто</w:t>
      </w:r>
      <w:r w:rsidRPr="00AC7C3D">
        <w:t>я</w:t>
      </w:r>
      <w:r w:rsidRPr="00AC7C3D">
        <w:t>тельного взгляда автора на решаемую проблему;</w:t>
      </w:r>
    </w:p>
    <w:p w:rsidR="008D7AFC" w:rsidRPr="00AC7C3D" w:rsidRDefault="008D7AFC" w:rsidP="008D7AFC">
      <w:pPr>
        <w:numPr>
          <w:ilvl w:val="0"/>
          <w:numId w:val="2"/>
        </w:numPr>
        <w:tabs>
          <w:tab w:val="clear" w:pos="1724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грамотность и логическая последовательность реализации проекта;</w:t>
      </w:r>
    </w:p>
    <w:p w:rsidR="008D7AFC" w:rsidRPr="00AC7C3D" w:rsidRDefault="008D7AFC" w:rsidP="008D7AFC">
      <w:pPr>
        <w:numPr>
          <w:ilvl w:val="0"/>
          <w:numId w:val="2"/>
        </w:numPr>
        <w:tabs>
          <w:tab w:val="clear" w:pos="1724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степень реализации проекта;</w:t>
      </w:r>
    </w:p>
    <w:p w:rsidR="008D7AFC" w:rsidRPr="00AC7C3D" w:rsidRDefault="008D7AFC" w:rsidP="008D7AFC">
      <w:pPr>
        <w:numPr>
          <w:ilvl w:val="0"/>
          <w:numId w:val="2"/>
        </w:numPr>
        <w:tabs>
          <w:tab w:val="clear" w:pos="1724"/>
          <w:tab w:val="num" w:pos="1080"/>
        </w:tabs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практическая значимость проекта.</w:t>
      </w:r>
    </w:p>
    <w:p w:rsidR="008D7AFC" w:rsidRPr="00AC7C3D" w:rsidRDefault="008D7AFC" w:rsidP="008D7AFC">
      <w:pPr>
        <w:spacing w:line="360" w:lineRule="auto"/>
        <w:jc w:val="both"/>
      </w:pPr>
      <w:r>
        <w:t>4.4.4</w:t>
      </w:r>
      <w:r w:rsidRPr="00AC7C3D">
        <w:t>. Описание опыта работы:</w:t>
      </w:r>
    </w:p>
    <w:p w:rsidR="008D7AFC" w:rsidRPr="00AC7C3D" w:rsidRDefault="008D7AFC" w:rsidP="008D7AFC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080"/>
        </w:tabs>
        <w:suppressAutoHyphens w:val="0"/>
        <w:spacing w:line="360" w:lineRule="auto"/>
        <w:ind w:left="0" w:firstLine="720"/>
        <w:jc w:val="both"/>
      </w:pPr>
      <w:r>
        <w:t xml:space="preserve">соответствие </w:t>
      </w:r>
      <w:r w:rsidRPr="00AC7C3D">
        <w:t xml:space="preserve"> представленного материала требованиям к оформл</w:t>
      </w:r>
      <w:r w:rsidRPr="00AC7C3D">
        <w:t>е</w:t>
      </w:r>
      <w:r w:rsidRPr="00AC7C3D">
        <w:t>нию описания опыта работы;</w:t>
      </w:r>
    </w:p>
    <w:p w:rsidR="008D7AFC" w:rsidRPr="00AC7C3D" w:rsidRDefault="008D7AFC" w:rsidP="008D7AF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актуальность представленного опыта работы;</w:t>
      </w:r>
    </w:p>
    <w:p w:rsidR="008D7AFC" w:rsidRPr="00AC7C3D" w:rsidRDefault="008D7AFC" w:rsidP="008D7AF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постановка цели и задач, их соответствие актуальности предста</w:t>
      </w:r>
      <w:r w:rsidRPr="00AC7C3D">
        <w:t>в</w:t>
      </w:r>
      <w:r w:rsidRPr="00AC7C3D">
        <w:t>ленного опыта работы;</w:t>
      </w:r>
    </w:p>
    <w:p w:rsidR="008D7AFC" w:rsidRPr="00AC7C3D" w:rsidRDefault="008D7AFC" w:rsidP="008D7AF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обоснование представленного опыта работы;</w:t>
      </w:r>
    </w:p>
    <w:p w:rsidR="008D7AFC" w:rsidRPr="00AC7C3D" w:rsidRDefault="008D7AFC" w:rsidP="008D7AF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оригинальность технологии в реализации плана (или программы) работы;</w:t>
      </w:r>
    </w:p>
    <w:p w:rsidR="008D7AFC" w:rsidRPr="00AC7C3D" w:rsidRDefault="008D7AFC" w:rsidP="008D7AF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грамотность и логичность в последовательности реализации плана (или программы) работы;</w:t>
      </w:r>
    </w:p>
    <w:p w:rsidR="008D7AFC" w:rsidRPr="00AC7C3D" w:rsidRDefault="008D7AFC" w:rsidP="008D7AF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степень программно-методического обеспечения представленного опыта работы;</w:t>
      </w:r>
    </w:p>
    <w:p w:rsidR="008D7AFC" w:rsidRPr="00AC7C3D" w:rsidRDefault="008D7AFC" w:rsidP="008D7AF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 w:firstLine="720"/>
        <w:jc w:val="both"/>
      </w:pPr>
      <w:r w:rsidRPr="00AC7C3D">
        <w:t>практическая значимость представленного опыта работы.</w:t>
      </w:r>
    </w:p>
    <w:p w:rsidR="008D7AFC" w:rsidRPr="00AC7C3D" w:rsidRDefault="008D7AFC" w:rsidP="008D7AFC">
      <w:pPr>
        <w:spacing w:line="360" w:lineRule="auto"/>
        <w:jc w:val="both"/>
      </w:pPr>
      <w:r w:rsidRPr="00AC7C3D">
        <w:t>4.5. Конкурсные материалы участников оценивает жюри, состав которого определяется Оргкомитетом Конкурса. Решение жюри является оконч</w:t>
      </w:r>
      <w:r w:rsidRPr="00AC7C3D">
        <w:t>а</w:t>
      </w:r>
      <w:r w:rsidRPr="00AC7C3D">
        <w:t xml:space="preserve">тельным и не подлежит пересмотру. </w:t>
      </w:r>
    </w:p>
    <w:p w:rsidR="008D7AFC" w:rsidRPr="00AC7C3D" w:rsidRDefault="008D7AFC" w:rsidP="008D7AFC">
      <w:pPr>
        <w:shd w:val="clear" w:color="auto" w:fill="FFFFFF"/>
        <w:spacing w:line="360" w:lineRule="auto"/>
        <w:jc w:val="both"/>
        <w:rPr>
          <w:spacing w:val="-1"/>
        </w:rPr>
      </w:pPr>
      <w:r w:rsidRPr="00AC7C3D">
        <w:rPr>
          <w:spacing w:val="-1"/>
        </w:rPr>
        <w:t>4.6. На Конкурс не принимаются материалы:</w:t>
      </w:r>
    </w:p>
    <w:p w:rsidR="008D7AFC" w:rsidRPr="00AC7C3D" w:rsidRDefault="008D7AFC" w:rsidP="008D7AFC">
      <w:pPr>
        <w:widowControl/>
        <w:numPr>
          <w:ilvl w:val="0"/>
          <w:numId w:val="5"/>
        </w:numPr>
        <w:shd w:val="clear" w:color="auto" w:fill="FFFFFF"/>
        <w:suppressAutoHyphens w:val="0"/>
        <w:spacing w:line="360" w:lineRule="auto"/>
        <w:jc w:val="both"/>
        <w:rPr>
          <w:spacing w:val="-1"/>
        </w:rPr>
      </w:pPr>
      <w:r>
        <w:rPr>
          <w:spacing w:val="-1"/>
        </w:rPr>
        <w:t xml:space="preserve">не </w:t>
      </w:r>
      <w:proofErr w:type="gramStart"/>
      <w:r w:rsidRPr="00AC7C3D">
        <w:rPr>
          <w:spacing w:val="-1"/>
        </w:rPr>
        <w:t>соответствующие</w:t>
      </w:r>
      <w:proofErr w:type="gramEnd"/>
      <w:r w:rsidRPr="00AC7C3D">
        <w:rPr>
          <w:spacing w:val="-1"/>
        </w:rPr>
        <w:t xml:space="preserve"> тематике Конкурса;</w:t>
      </w:r>
    </w:p>
    <w:p w:rsidR="008D7AFC" w:rsidRDefault="008D7AFC" w:rsidP="008D7AFC">
      <w:pPr>
        <w:widowControl/>
        <w:numPr>
          <w:ilvl w:val="0"/>
          <w:numId w:val="5"/>
        </w:numPr>
        <w:shd w:val="clear" w:color="auto" w:fill="FFFFFF"/>
        <w:tabs>
          <w:tab w:val="num" w:pos="0"/>
          <w:tab w:val="left" w:pos="1080"/>
        </w:tabs>
        <w:suppressAutoHyphens w:val="0"/>
        <w:spacing w:line="360" w:lineRule="auto"/>
        <w:ind w:left="0" w:firstLine="720"/>
        <w:jc w:val="both"/>
        <w:rPr>
          <w:spacing w:val="-1"/>
        </w:rPr>
      </w:pPr>
      <w:r>
        <w:rPr>
          <w:spacing w:val="-1"/>
        </w:rPr>
        <w:t xml:space="preserve">не </w:t>
      </w:r>
      <w:proofErr w:type="gramStart"/>
      <w:r w:rsidRPr="00AC7C3D">
        <w:rPr>
          <w:spacing w:val="-1"/>
        </w:rPr>
        <w:t>соответствующие</w:t>
      </w:r>
      <w:proofErr w:type="gramEnd"/>
      <w:r w:rsidRPr="00AC7C3D">
        <w:rPr>
          <w:spacing w:val="-1"/>
        </w:rPr>
        <w:t xml:space="preserve"> требованиям к оформлению конкурсных мат</w:t>
      </w:r>
      <w:r w:rsidRPr="00AC7C3D">
        <w:rPr>
          <w:spacing w:val="-1"/>
        </w:rPr>
        <w:t>е</w:t>
      </w:r>
      <w:r w:rsidRPr="00AC7C3D">
        <w:rPr>
          <w:spacing w:val="-1"/>
        </w:rPr>
        <w:t>риалов (Приложение 2);</w:t>
      </w:r>
    </w:p>
    <w:p w:rsidR="008D7AFC" w:rsidRDefault="008D7AFC" w:rsidP="008D7AFC">
      <w:pPr>
        <w:widowControl/>
        <w:numPr>
          <w:ilvl w:val="0"/>
          <w:numId w:val="5"/>
        </w:numPr>
        <w:shd w:val="clear" w:color="auto" w:fill="FFFFFF"/>
        <w:tabs>
          <w:tab w:val="num" w:pos="0"/>
          <w:tab w:val="left" w:pos="1080"/>
        </w:tabs>
        <w:suppressAutoHyphens w:val="0"/>
        <w:spacing w:line="360" w:lineRule="auto"/>
        <w:ind w:left="0" w:firstLine="720"/>
        <w:jc w:val="both"/>
        <w:rPr>
          <w:spacing w:val="-1"/>
        </w:rPr>
      </w:pPr>
      <w:proofErr w:type="gramStart"/>
      <w:r>
        <w:rPr>
          <w:spacing w:val="-1"/>
        </w:rPr>
        <w:t>не соответствующие возрастной категории, к которой отнесена номинация;</w:t>
      </w:r>
      <w:proofErr w:type="gramEnd"/>
    </w:p>
    <w:p w:rsidR="008D7AFC" w:rsidRPr="00AC7C3D" w:rsidRDefault="008D7AFC" w:rsidP="008D7AFC">
      <w:pPr>
        <w:widowControl/>
        <w:numPr>
          <w:ilvl w:val="0"/>
          <w:numId w:val="5"/>
        </w:numPr>
        <w:shd w:val="clear" w:color="auto" w:fill="FFFFFF"/>
        <w:tabs>
          <w:tab w:val="num" w:pos="0"/>
          <w:tab w:val="left" w:pos="1080"/>
        </w:tabs>
        <w:suppressAutoHyphens w:val="0"/>
        <w:spacing w:line="360" w:lineRule="auto"/>
        <w:ind w:left="0" w:firstLine="720"/>
        <w:jc w:val="both"/>
        <w:rPr>
          <w:spacing w:val="-1"/>
        </w:rPr>
      </w:pPr>
      <w:r>
        <w:rPr>
          <w:spacing w:val="-1"/>
        </w:rPr>
        <w:t>работы, по которым выявлены признаки плагиата.</w:t>
      </w:r>
    </w:p>
    <w:p w:rsidR="008D7AFC" w:rsidRPr="00AC7C3D" w:rsidRDefault="008D7AFC" w:rsidP="008D7AFC">
      <w:pPr>
        <w:shd w:val="clear" w:color="auto" w:fill="FFFFFF"/>
        <w:tabs>
          <w:tab w:val="left" w:pos="720"/>
        </w:tabs>
        <w:spacing w:line="360" w:lineRule="auto"/>
        <w:jc w:val="both"/>
        <w:rPr>
          <w:spacing w:val="-1"/>
        </w:rPr>
      </w:pPr>
      <w:r w:rsidRPr="00AC7C3D">
        <w:rPr>
          <w:spacing w:val="-1"/>
        </w:rPr>
        <w:t>4.7. Если количество конкурсных материалов в номинации менее п</w:t>
      </w:r>
      <w:r w:rsidRPr="00AC7C3D">
        <w:rPr>
          <w:spacing w:val="-1"/>
        </w:rPr>
        <w:t>я</w:t>
      </w:r>
      <w:r w:rsidRPr="00AC7C3D">
        <w:rPr>
          <w:spacing w:val="-1"/>
        </w:rPr>
        <w:t>ти, Оргкомитет имеет право направить конкурсные материалы на рассмотрение в другую номинацию.</w:t>
      </w:r>
    </w:p>
    <w:p w:rsidR="008D7AFC" w:rsidRPr="00AC7C3D" w:rsidRDefault="008D7AFC" w:rsidP="008D7AFC">
      <w:pPr>
        <w:shd w:val="clear" w:color="auto" w:fill="FFFFFF"/>
        <w:tabs>
          <w:tab w:val="left" w:pos="720"/>
        </w:tabs>
        <w:spacing w:line="360" w:lineRule="auto"/>
        <w:jc w:val="both"/>
      </w:pPr>
      <w:r w:rsidRPr="00AC7C3D">
        <w:rPr>
          <w:spacing w:val="-1"/>
        </w:rPr>
        <w:lastRenderedPageBreak/>
        <w:t xml:space="preserve"> 4. 8. </w:t>
      </w:r>
      <w:r w:rsidRPr="00AC7C3D">
        <w:t xml:space="preserve">Дополнительная информация: </w:t>
      </w:r>
    </w:p>
    <w:p w:rsidR="008D7AFC" w:rsidRPr="00AC7C3D" w:rsidRDefault="008D7AFC" w:rsidP="008D7AFC">
      <w:pPr>
        <w:shd w:val="clear" w:color="auto" w:fill="FFFFFF"/>
        <w:tabs>
          <w:tab w:val="left" w:pos="720"/>
        </w:tabs>
        <w:spacing w:line="360" w:lineRule="auto"/>
        <w:jc w:val="both"/>
        <w:rPr>
          <w:spacing w:val="-1"/>
        </w:rPr>
      </w:pPr>
      <w:r w:rsidRPr="00AC7C3D">
        <w:t xml:space="preserve">Веселова Ольга Геннадьевна – руководитель экологического отдела, </w:t>
      </w:r>
    </w:p>
    <w:p w:rsidR="008D7AFC" w:rsidRPr="00AC7C3D" w:rsidRDefault="008D7AFC" w:rsidP="008D7AFC">
      <w:pPr>
        <w:spacing w:line="360" w:lineRule="auto"/>
        <w:jc w:val="both"/>
      </w:pPr>
      <w:proofErr w:type="spellStart"/>
      <w:r w:rsidRPr="00AC7C3D">
        <w:t>Леднева</w:t>
      </w:r>
      <w:proofErr w:type="spellEnd"/>
      <w:r w:rsidRPr="00AC7C3D">
        <w:t xml:space="preserve"> Марина Николаевна – методист экологического отдела. </w:t>
      </w:r>
    </w:p>
    <w:p w:rsidR="008D7AFC" w:rsidRPr="00AC7C3D" w:rsidRDefault="008D7AFC" w:rsidP="008D7AFC">
      <w:pPr>
        <w:spacing w:line="360" w:lineRule="auto"/>
        <w:jc w:val="both"/>
      </w:pPr>
    </w:p>
    <w:p w:rsidR="008D7AFC" w:rsidRPr="00AC7C3D" w:rsidRDefault="008D7AFC" w:rsidP="008D7AFC">
      <w:pPr>
        <w:spacing w:line="360" w:lineRule="auto"/>
        <w:jc w:val="center"/>
        <w:rPr>
          <w:b/>
        </w:rPr>
      </w:pPr>
      <w:r w:rsidRPr="00AC7C3D">
        <w:rPr>
          <w:b/>
        </w:rPr>
        <w:t>5. Подведение итогов Конкурса и награждение</w:t>
      </w:r>
    </w:p>
    <w:p w:rsidR="008D7AFC" w:rsidRPr="00AC7C3D" w:rsidRDefault="008D7AFC" w:rsidP="008D7AFC">
      <w:pPr>
        <w:spacing w:line="360" w:lineRule="auto"/>
        <w:ind w:firstLine="720"/>
        <w:jc w:val="center"/>
      </w:pPr>
    </w:p>
    <w:p w:rsidR="008D7AFC" w:rsidRPr="00850F04" w:rsidRDefault="008D7AFC" w:rsidP="008D7AFC">
      <w:pPr>
        <w:tabs>
          <w:tab w:val="num" w:pos="0"/>
          <w:tab w:val="left" w:pos="1080"/>
        </w:tabs>
        <w:spacing w:line="360" w:lineRule="auto"/>
        <w:jc w:val="both"/>
      </w:pPr>
      <w:r w:rsidRPr="00AC7C3D">
        <w:t xml:space="preserve">5.1. </w:t>
      </w:r>
      <w:r w:rsidRPr="004A3E82">
        <w:rPr>
          <w:b/>
        </w:rPr>
        <w:t>Итоги Конкурса подводятся 11 января 2018 года</w:t>
      </w:r>
      <w:r>
        <w:t xml:space="preserve">, </w:t>
      </w:r>
      <w:r w:rsidRPr="00850F04">
        <w:t xml:space="preserve"> оформляются протоколом Оргкомитета и утверждаются приказом директора Центра туризма и экскурсий.</w:t>
      </w:r>
    </w:p>
    <w:p w:rsidR="008D7AFC" w:rsidRPr="00AC7C3D" w:rsidRDefault="008D7AFC" w:rsidP="008D7AFC">
      <w:pPr>
        <w:tabs>
          <w:tab w:val="num" w:pos="0"/>
          <w:tab w:val="left" w:pos="1080"/>
        </w:tabs>
        <w:spacing w:line="360" w:lineRule="auto"/>
        <w:jc w:val="both"/>
      </w:pPr>
      <w:r w:rsidRPr="00AC7C3D">
        <w:t xml:space="preserve">5.2. </w:t>
      </w:r>
      <w:r>
        <w:t>Участники, набравшие в каждой номинации Конкурса наибольшее количество баллов, становятся победителями (1-е место) и призёрами</w:t>
      </w:r>
      <w:r w:rsidRPr="00AC7C3D">
        <w:t xml:space="preserve"> (2-е, 3-е место) каждой номин</w:t>
      </w:r>
      <w:r w:rsidRPr="00AC7C3D">
        <w:t>а</w:t>
      </w:r>
      <w:r>
        <w:t xml:space="preserve">ции Конкурса и </w:t>
      </w:r>
      <w:proofErr w:type="spellStart"/>
      <w:proofErr w:type="gramStart"/>
      <w:r>
        <w:t>и</w:t>
      </w:r>
      <w:proofErr w:type="spellEnd"/>
      <w:proofErr w:type="gramEnd"/>
      <w:r w:rsidRPr="00C16B89">
        <w:t xml:space="preserve"> </w:t>
      </w:r>
      <w:r w:rsidRPr="00AC7C3D">
        <w:t xml:space="preserve">награждаются дипломами Департамента  образования </w:t>
      </w:r>
      <w:r>
        <w:t>Администрации</w:t>
      </w:r>
      <w:r w:rsidRPr="00AC7C3D">
        <w:t xml:space="preserve"> городск</w:t>
      </w:r>
      <w:r>
        <w:t>ого округа город Рыбинск</w:t>
      </w:r>
      <w:r w:rsidRPr="00AC7C3D">
        <w:t>.</w:t>
      </w:r>
    </w:p>
    <w:p w:rsidR="008D7AFC" w:rsidRDefault="008D7AFC" w:rsidP="008D7AFC">
      <w:pPr>
        <w:spacing w:line="360" w:lineRule="auto"/>
        <w:jc w:val="both"/>
      </w:pPr>
      <w:r w:rsidRPr="00AC7C3D">
        <w:t>5.3.</w:t>
      </w:r>
      <w:r w:rsidRPr="00AC7C3D">
        <w:rPr>
          <w:color w:val="C00000"/>
        </w:rPr>
        <w:t xml:space="preserve"> </w:t>
      </w:r>
      <w:r w:rsidRPr="00AC7C3D">
        <w:t>Жюри может рекомендовать Оргкомитету отметить результаты работы некоторых участников Конкурса специальными дипломами или призами.</w:t>
      </w:r>
    </w:p>
    <w:p w:rsidR="008D7AFC" w:rsidRPr="00FF72CD" w:rsidRDefault="008D7AFC" w:rsidP="008D7AFC">
      <w:pPr>
        <w:spacing w:line="360" w:lineRule="auto"/>
        <w:jc w:val="both"/>
      </w:pPr>
      <w:r>
        <w:t xml:space="preserve">5.4. Все участники могут скачать свидетельства участника Конкурса на официальном  сайте Центра туризма и экскурсий  </w:t>
      </w:r>
      <w:proofErr w:type="spellStart"/>
      <w:r w:rsidRPr="00BF4872">
        <w:rPr>
          <w:b/>
          <w:lang w:val="en-US"/>
        </w:rPr>
        <w:t>turist</w:t>
      </w:r>
      <w:proofErr w:type="spellEnd"/>
      <w:r w:rsidRPr="00FF72CD">
        <w:rPr>
          <w:b/>
        </w:rPr>
        <w:t>.</w:t>
      </w:r>
      <w:proofErr w:type="spellStart"/>
      <w:r w:rsidRPr="00BF4872">
        <w:rPr>
          <w:b/>
          <w:lang w:val="en-US"/>
        </w:rPr>
        <w:t>rybadm</w:t>
      </w:r>
      <w:proofErr w:type="spellEnd"/>
      <w:r w:rsidRPr="00BF4872">
        <w:rPr>
          <w:b/>
        </w:rPr>
        <w:t>.</w:t>
      </w:r>
      <w:proofErr w:type="spellStart"/>
      <w:r w:rsidRPr="00BF4872">
        <w:rPr>
          <w:b/>
          <w:lang w:val="en-US"/>
        </w:rPr>
        <w:t>ru</w:t>
      </w:r>
      <w:proofErr w:type="spellEnd"/>
      <w:r>
        <w:rPr>
          <w:b/>
        </w:rPr>
        <w:t xml:space="preserve"> </w:t>
      </w:r>
      <w:r w:rsidRPr="001D4A45">
        <w:rPr>
          <w:b/>
        </w:rPr>
        <w:t>после 1 февраля 2018 года</w:t>
      </w:r>
      <w:r>
        <w:t>.</w:t>
      </w:r>
      <w:r>
        <w:rPr>
          <w:b/>
        </w:rPr>
        <w:t xml:space="preserve">   </w:t>
      </w:r>
      <w:r w:rsidRPr="00FF72CD">
        <w:t>З</w:t>
      </w:r>
      <w:r>
        <w:t>аполненные свидетельства можно заверить в Центре туризма и экскурсий по адресу: г. Рыбинск, ул. Чкалова, 25.</w:t>
      </w:r>
    </w:p>
    <w:p w:rsidR="008D7AFC" w:rsidRPr="00AC7C3D" w:rsidRDefault="008D7AFC" w:rsidP="008D7AFC">
      <w:pPr>
        <w:tabs>
          <w:tab w:val="left" w:pos="0"/>
          <w:tab w:val="left" w:pos="1080"/>
        </w:tabs>
        <w:spacing w:line="360" w:lineRule="auto"/>
        <w:jc w:val="both"/>
      </w:pPr>
      <w:r w:rsidRPr="00AC7C3D">
        <w:t>5.6. По решению Оргкомитета конкурсные работы победителей ном</w:t>
      </w:r>
      <w:r w:rsidRPr="00AC7C3D">
        <w:t>и</w:t>
      </w:r>
      <w:r w:rsidRPr="00AC7C3D">
        <w:t>наций для участников в возрасте от 10 лет до 21 года, а также конкурсная р</w:t>
      </w:r>
      <w:r w:rsidRPr="00AC7C3D">
        <w:t>а</w:t>
      </w:r>
      <w:r w:rsidRPr="00AC7C3D">
        <w:t>бота победителя номинации для руководителей школьных лесничеств, н</w:t>
      </w:r>
      <w:r w:rsidRPr="00AC7C3D">
        <w:t>а</w:t>
      </w:r>
      <w:r w:rsidRPr="00AC7C3D">
        <w:t>правляются для участия в региональном (заочном) этапе Всероссийского юниорского лесного конкурса «Подрост» («За сохранение природы и бережное отношение к лесным б</w:t>
      </w:r>
      <w:r w:rsidRPr="00AC7C3D">
        <w:t>о</w:t>
      </w:r>
      <w:r w:rsidRPr="00AC7C3D">
        <w:t xml:space="preserve">гатствам»). </w:t>
      </w:r>
    </w:p>
    <w:p w:rsidR="008D7AFC" w:rsidRPr="00AC7C3D" w:rsidRDefault="008D7AFC" w:rsidP="008D7AFC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color w:val="FF0000"/>
        </w:rPr>
      </w:pPr>
    </w:p>
    <w:p w:rsidR="008D7AFC" w:rsidRPr="00AC7C3D" w:rsidRDefault="008D7AFC" w:rsidP="008D7AFC">
      <w:pPr>
        <w:tabs>
          <w:tab w:val="num" w:pos="0"/>
          <w:tab w:val="left" w:pos="1080"/>
        </w:tabs>
        <w:spacing w:line="360" w:lineRule="auto"/>
        <w:ind w:firstLine="720"/>
        <w:jc w:val="center"/>
        <w:rPr>
          <w:b/>
        </w:rPr>
      </w:pPr>
      <w:r w:rsidRPr="00AC7C3D">
        <w:rPr>
          <w:b/>
        </w:rPr>
        <w:t>6. Авторские права</w:t>
      </w:r>
    </w:p>
    <w:p w:rsidR="008D7AFC" w:rsidRPr="00AC7C3D" w:rsidRDefault="008D7AFC" w:rsidP="008D7AFC">
      <w:pPr>
        <w:tabs>
          <w:tab w:val="num" w:pos="0"/>
          <w:tab w:val="left" w:pos="1080"/>
        </w:tabs>
        <w:spacing w:line="360" w:lineRule="auto"/>
        <w:ind w:firstLine="720"/>
        <w:jc w:val="center"/>
        <w:rPr>
          <w:b/>
        </w:rPr>
      </w:pPr>
    </w:p>
    <w:p w:rsidR="008D7AFC" w:rsidRPr="00AC7C3D" w:rsidRDefault="008D7AFC" w:rsidP="008D7AFC">
      <w:pPr>
        <w:tabs>
          <w:tab w:val="num" w:pos="0"/>
          <w:tab w:val="left" w:pos="1080"/>
        </w:tabs>
        <w:spacing w:line="360" w:lineRule="auto"/>
        <w:jc w:val="both"/>
      </w:pPr>
      <w:r w:rsidRPr="00AC7C3D">
        <w:t>6.1. Авторские права на созданные в рамках Конкурса материалы с</w:t>
      </w:r>
      <w:r w:rsidRPr="00AC7C3D">
        <w:t>о</w:t>
      </w:r>
      <w:r w:rsidRPr="00AC7C3D">
        <w:t>храняются за участниками Конкурса.</w:t>
      </w:r>
    </w:p>
    <w:p w:rsidR="008D7AFC" w:rsidRPr="00AC7C3D" w:rsidRDefault="008D7AFC" w:rsidP="008D7AFC">
      <w:pPr>
        <w:shd w:val="clear" w:color="auto" w:fill="FFFFFF"/>
        <w:spacing w:line="360" w:lineRule="auto"/>
        <w:jc w:val="both"/>
        <w:rPr>
          <w:spacing w:val="-1"/>
        </w:rPr>
      </w:pPr>
      <w:r w:rsidRPr="00AC7C3D">
        <w:rPr>
          <w:spacing w:val="-1"/>
        </w:rPr>
        <w:t>6.2. Участие в Конкурсе рассматривается, как согласие авторов ко</w:t>
      </w:r>
      <w:r w:rsidRPr="00AC7C3D">
        <w:rPr>
          <w:spacing w:val="-1"/>
        </w:rPr>
        <w:t>н</w:t>
      </w:r>
      <w:r w:rsidRPr="00AC7C3D">
        <w:rPr>
          <w:spacing w:val="-1"/>
        </w:rPr>
        <w:t>курсных работ на полную или частичную публикацию.</w:t>
      </w:r>
    </w:p>
    <w:p w:rsidR="008D7AFC" w:rsidRDefault="008D7AFC" w:rsidP="008D7AFC">
      <w:pPr>
        <w:pStyle w:val="31"/>
        <w:spacing w:line="360" w:lineRule="auto"/>
        <w:jc w:val="both"/>
        <w:rPr>
          <w:lang w:val="ru-RU"/>
        </w:rPr>
      </w:pPr>
      <w:r w:rsidRPr="00AC7C3D">
        <w:rPr>
          <w:lang w:val="ru-RU"/>
        </w:rPr>
        <w:t>6.3. Оргкомитет не несёт ответственности в случае возникновения проблемных ситуаций, связанных с нарушением авторских прав, а участники, оказавшиеся в такой ситуации, отстраняются от участия в Конкурсе.</w:t>
      </w:r>
    </w:p>
    <w:p w:rsidR="008D7AFC" w:rsidRDefault="008D7AFC" w:rsidP="008D7AFC">
      <w:pPr>
        <w:pStyle w:val="31"/>
        <w:spacing w:line="360" w:lineRule="auto"/>
        <w:jc w:val="both"/>
        <w:rPr>
          <w:lang w:val="ru-RU"/>
        </w:rPr>
      </w:pPr>
    </w:p>
    <w:p w:rsidR="008D7AFC" w:rsidRPr="009B4F36" w:rsidRDefault="008D7AFC" w:rsidP="008D7AFC">
      <w:pPr>
        <w:pStyle w:val="31"/>
        <w:numPr>
          <w:ilvl w:val="2"/>
          <w:numId w:val="1"/>
        </w:numPr>
        <w:spacing w:line="360" w:lineRule="auto"/>
        <w:rPr>
          <w:b/>
          <w:lang w:val="ru-RU"/>
        </w:rPr>
      </w:pPr>
      <w:r w:rsidRPr="009B4F36">
        <w:rPr>
          <w:b/>
          <w:lang w:val="ru-RU"/>
        </w:rPr>
        <w:t>Финансирование Конкурса</w:t>
      </w:r>
    </w:p>
    <w:p w:rsidR="008D7AFC" w:rsidRDefault="008D7AFC" w:rsidP="008D7AFC">
      <w:pPr>
        <w:spacing w:line="360" w:lineRule="auto"/>
      </w:pPr>
    </w:p>
    <w:p w:rsidR="008D7AFC" w:rsidRPr="00AC7C3D" w:rsidRDefault="008D7AFC" w:rsidP="008D7AFC">
      <w:pPr>
        <w:spacing w:line="360" w:lineRule="auto"/>
      </w:pPr>
      <w:r>
        <w:t>7.1. Финансирование организационных расходов по подготовке и проведению Конкурса осуществляется за счёт средств экологического отдела Центра туризма и экскурсий.</w:t>
      </w:r>
    </w:p>
    <w:p w:rsidR="008D7AFC" w:rsidRPr="00AC7C3D" w:rsidRDefault="008D7AFC" w:rsidP="008D7AFC">
      <w:pPr>
        <w:spacing w:line="360" w:lineRule="auto"/>
      </w:pPr>
    </w:p>
    <w:p w:rsidR="008D7AFC" w:rsidRPr="00AC7C3D" w:rsidRDefault="008D7AFC" w:rsidP="008D7AFC">
      <w:pPr>
        <w:spacing w:line="360" w:lineRule="auto"/>
      </w:pPr>
    </w:p>
    <w:p w:rsidR="008D7AFC" w:rsidRPr="00AC7C3D" w:rsidRDefault="008D7AFC" w:rsidP="008D7AFC">
      <w:pPr>
        <w:spacing w:line="360" w:lineRule="auto"/>
      </w:pPr>
    </w:p>
    <w:p w:rsidR="008D7AFC" w:rsidRPr="00AC7C3D" w:rsidRDefault="008D7AFC" w:rsidP="008D7AFC">
      <w:pPr>
        <w:spacing w:line="360" w:lineRule="auto"/>
      </w:pPr>
    </w:p>
    <w:p w:rsidR="008D7AFC" w:rsidRPr="00AC7C3D" w:rsidRDefault="008D7AFC" w:rsidP="008D7AFC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7AFC" w:rsidRPr="00AC7C3D" w:rsidTr="00AC45E9">
        <w:tc>
          <w:tcPr>
            <w:tcW w:w="4785" w:type="dxa"/>
          </w:tcPr>
          <w:p w:rsidR="008D7AFC" w:rsidRPr="00AC7C3D" w:rsidRDefault="008D7AFC" w:rsidP="00AC45E9">
            <w:pPr>
              <w:spacing w:line="360" w:lineRule="auto"/>
            </w:pPr>
            <w:r w:rsidRPr="00AC7C3D">
              <w:t xml:space="preserve">Директор </w:t>
            </w:r>
          </w:p>
          <w:p w:rsidR="008D7AFC" w:rsidRPr="00AC7C3D" w:rsidRDefault="008D7AFC" w:rsidP="00AC45E9">
            <w:pPr>
              <w:spacing w:line="360" w:lineRule="auto"/>
            </w:pPr>
            <w:r w:rsidRPr="00AC7C3D">
              <w:t>Центра туризма и экскурсий</w:t>
            </w:r>
          </w:p>
        </w:tc>
        <w:tc>
          <w:tcPr>
            <w:tcW w:w="4786" w:type="dxa"/>
          </w:tcPr>
          <w:p w:rsidR="008D7AFC" w:rsidRPr="00AC7C3D" w:rsidRDefault="008D7AFC" w:rsidP="00AC45E9">
            <w:pPr>
              <w:spacing w:line="360" w:lineRule="auto"/>
            </w:pPr>
            <w:r w:rsidRPr="00AC7C3D">
              <w:t xml:space="preserve">            </w:t>
            </w:r>
          </w:p>
          <w:p w:rsidR="008D7AFC" w:rsidRPr="00AC7C3D" w:rsidRDefault="008D7AFC" w:rsidP="00AC45E9">
            <w:pPr>
              <w:spacing w:line="360" w:lineRule="auto"/>
            </w:pPr>
            <w:r w:rsidRPr="00AC7C3D">
              <w:t xml:space="preserve">                                  Н.В.</w:t>
            </w:r>
            <w:r>
              <w:rPr>
                <w:lang w:val="en-US"/>
              </w:rPr>
              <w:t xml:space="preserve"> </w:t>
            </w:r>
            <w:proofErr w:type="spellStart"/>
            <w:r w:rsidRPr="00AC7C3D">
              <w:t>Косолобова</w:t>
            </w:r>
            <w:proofErr w:type="spellEnd"/>
          </w:p>
        </w:tc>
      </w:tr>
    </w:tbl>
    <w:p w:rsidR="008D7AFC" w:rsidRDefault="008D7AFC" w:rsidP="008D7AFC">
      <w:pPr>
        <w:spacing w:line="360" w:lineRule="auto"/>
      </w:pPr>
      <w:r>
        <w:t xml:space="preserve">                                                                                                                             </w:t>
      </w:r>
    </w:p>
    <w:p w:rsidR="008D7AFC" w:rsidRDefault="008D7AFC" w:rsidP="008D7AFC">
      <w:pPr>
        <w:spacing w:line="360" w:lineRule="auto"/>
      </w:pPr>
    </w:p>
    <w:p w:rsidR="008D7AFC" w:rsidRDefault="008D7AFC" w:rsidP="008D7AFC">
      <w:pPr>
        <w:spacing w:line="360" w:lineRule="auto"/>
      </w:pPr>
    </w:p>
    <w:p w:rsidR="008D7AFC" w:rsidRDefault="008D7AFC" w:rsidP="008D7AFC">
      <w:pPr>
        <w:spacing w:line="360" w:lineRule="auto"/>
      </w:pPr>
    </w:p>
    <w:p w:rsidR="008D7AFC" w:rsidRDefault="008D7AFC" w:rsidP="008D7AFC">
      <w:pPr>
        <w:spacing w:line="360" w:lineRule="auto"/>
      </w:pPr>
    </w:p>
    <w:p w:rsidR="008D7AFC" w:rsidRDefault="008D7AFC" w:rsidP="008D7AFC">
      <w:pPr>
        <w:spacing w:line="360" w:lineRule="auto"/>
      </w:pPr>
      <w:r>
        <w:t xml:space="preserve">  </w:t>
      </w:r>
    </w:p>
    <w:p w:rsidR="00B00AFA" w:rsidRDefault="00B00AFA"/>
    <w:sectPr w:rsidR="00B00AFA" w:rsidSect="008D7AF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687"/>
    <w:multiLevelType w:val="hybridMultilevel"/>
    <w:tmpl w:val="D4848CAC"/>
    <w:lvl w:ilvl="0" w:tplc="9ECEB4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6B7C34"/>
    <w:multiLevelType w:val="hybridMultilevel"/>
    <w:tmpl w:val="F662D0DE"/>
    <w:lvl w:ilvl="0" w:tplc="E50A3D56">
      <w:start w:val="1"/>
      <w:numFmt w:val="none"/>
      <w:lvlText w:val="4.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992AB8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BCE1D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7240DB"/>
    <w:multiLevelType w:val="hybridMultilevel"/>
    <w:tmpl w:val="B85AD902"/>
    <w:lvl w:ilvl="0" w:tplc="33A21A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2875496"/>
    <w:multiLevelType w:val="hybridMultilevel"/>
    <w:tmpl w:val="90FED97A"/>
    <w:lvl w:ilvl="0" w:tplc="9ECEB446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A594CF3A">
      <w:start w:val="1"/>
      <w:numFmt w:val="none"/>
      <w:lvlText w:val="4.5.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CBFE4E64">
      <w:start w:val="7"/>
      <w:numFmt w:val="decimal"/>
      <w:lvlText w:val="%3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61CF18AF"/>
    <w:multiLevelType w:val="hybridMultilevel"/>
    <w:tmpl w:val="2830201A"/>
    <w:lvl w:ilvl="0" w:tplc="9ECEB446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59B7F58"/>
    <w:multiLevelType w:val="hybridMultilevel"/>
    <w:tmpl w:val="5C76872C"/>
    <w:lvl w:ilvl="0" w:tplc="33A21AA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CF"/>
    <w:rsid w:val="0060300F"/>
    <w:rsid w:val="00641ACF"/>
    <w:rsid w:val="008D7AFC"/>
    <w:rsid w:val="00B0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D7AFC"/>
    <w:rPr>
      <w:lang w:val="en-US"/>
    </w:rPr>
  </w:style>
  <w:style w:type="paragraph" w:styleId="a3">
    <w:name w:val="Body Text"/>
    <w:basedOn w:val="a"/>
    <w:link w:val="a4"/>
    <w:rsid w:val="008D7AFC"/>
    <w:pPr>
      <w:widowControl/>
      <w:suppressAutoHyphens w:val="0"/>
      <w:jc w:val="both"/>
    </w:pPr>
    <w:rPr>
      <w:b/>
      <w:bCs/>
      <w:kern w:val="0"/>
      <w:sz w:val="28"/>
      <w:lang w:val="x-none" w:eastAsia="ru-RU"/>
    </w:rPr>
  </w:style>
  <w:style w:type="character" w:customStyle="1" w:styleId="a4">
    <w:name w:val="Основной текст Знак"/>
    <w:basedOn w:val="a0"/>
    <w:link w:val="a3"/>
    <w:rsid w:val="008D7AFC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5">
    <w:name w:val="Title"/>
    <w:basedOn w:val="a"/>
    <w:link w:val="a6"/>
    <w:qFormat/>
    <w:rsid w:val="008D7AFC"/>
    <w:pPr>
      <w:widowControl/>
      <w:suppressAutoHyphens w:val="0"/>
      <w:jc w:val="center"/>
    </w:pPr>
    <w:rPr>
      <w:kern w:val="0"/>
      <w:szCs w:val="20"/>
      <w:lang w:val="x-none" w:eastAsia="ru-RU"/>
    </w:rPr>
  </w:style>
  <w:style w:type="character" w:customStyle="1" w:styleId="a6">
    <w:name w:val="Название Знак"/>
    <w:basedOn w:val="a0"/>
    <w:link w:val="a5"/>
    <w:rsid w:val="008D7AF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Hyperlink"/>
    <w:rsid w:val="008D7AFC"/>
    <w:rPr>
      <w:color w:val="0000FF"/>
      <w:u w:val="single"/>
    </w:rPr>
  </w:style>
  <w:style w:type="character" w:styleId="a8">
    <w:name w:val="Strong"/>
    <w:uiPriority w:val="22"/>
    <w:qFormat/>
    <w:rsid w:val="008D7A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D7AFC"/>
    <w:rPr>
      <w:lang w:val="en-US"/>
    </w:rPr>
  </w:style>
  <w:style w:type="paragraph" w:styleId="a3">
    <w:name w:val="Body Text"/>
    <w:basedOn w:val="a"/>
    <w:link w:val="a4"/>
    <w:rsid w:val="008D7AFC"/>
    <w:pPr>
      <w:widowControl/>
      <w:suppressAutoHyphens w:val="0"/>
      <w:jc w:val="both"/>
    </w:pPr>
    <w:rPr>
      <w:b/>
      <w:bCs/>
      <w:kern w:val="0"/>
      <w:sz w:val="28"/>
      <w:lang w:val="x-none" w:eastAsia="ru-RU"/>
    </w:rPr>
  </w:style>
  <w:style w:type="character" w:customStyle="1" w:styleId="a4">
    <w:name w:val="Основной текст Знак"/>
    <w:basedOn w:val="a0"/>
    <w:link w:val="a3"/>
    <w:rsid w:val="008D7AFC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5">
    <w:name w:val="Title"/>
    <w:basedOn w:val="a"/>
    <w:link w:val="a6"/>
    <w:qFormat/>
    <w:rsid w:val="008D7AFC"/>
    <w:pPr>
      <w:widowControl/>
      <w:suppressAutoHyphens w:val="0"/>
      <w:jc w:val="center"/>
    </w:pPr>
    <w:rPr>
      <w:kern w:val="0"/>
      <w:szCs w:val="20"/>
      <w:lang w:val="x-none" w:eastAsia="ru-RU"/>
    </w:rPr>
  </w:style>
  <w:style w:type="character" w:customStyle="1" w:styleId="a6">
    <w:name w:val="Название Знак"/>
    <w:basedOn w:val="a0"/>
    <w:link w:val="a5"/>
    <w:rsid w:val="008D7AF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Hyperlink"/>
    <w:rsid w:val="008D7AFC"/>
    <w:rPr>
      <w:color w:val="0000FF"/>
      <w:u w:val="single"/>
    </w:rPr>
  </w:style>
  <w:style w:type="character" w:styleId="a8">
    <w:name w:val="Strong"/>
    <w:uiPriority w:val="22"/>
    <w:qFormat/>
    <w:rsid w:val="008D7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hc-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1818</Words>
  <Characters>10366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2018-03-27T14:00:00Z</dcterms:created>
  <dcterms:modified xsi:type="dcterms:W3CDTF">2018-03-27T14:02:00Z</dcterms:modified>
</cp:coreProperties>
</file>